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5" w:type="dxa"/>
        <w:tblInd w:w="70" w:type="dxa"/>
        <w:tblLayout w:type="fixed"/>
        <w:tblCellMar>
          <w:left w:w="70" w:type="dxa"/>
          <w:right w:w="70" w:type="dxa"/>
        </w:tblCellMar>
        <w:tblLook w:val="04A0"/>
      </w:tblPr>
      <w:tblGrid>
        <w:gridCol w:w="4680"/>
        <w:gridCol w:w="1838"/>
        <w:gridCol w:w="839"/>
        <w:gridCol w:w="2108"/>
      </w:tblGrid>
      <w:tr w:rsidR="00423667" w:rsidTr="00423667">
        <w:tc>
          <w:tcPr>
            <w:tcW w:w="9461" w:type="dxa"/>
            <w:gridSpan w:val="4"/>
            <w:tcBorders>
              <w:top w:val="nil"/>
              <w:left w:val="nil"/>
              <w:bottom w:val="single" w:sz="18" w:space="0" w:color="auto"/>
              <w:right w:val="nil"/>
            </w:tcBorders>
          </w:tcPr>
          <w:p w:rsidR="00423667" w:rsidRDefault="00423667">
            <w:pPr>
              <w:ind w:right="-1"/>
              <w:jc w:val="center"/>
              <w:rPr>
                <w:rFonts w:ascii="Times New Roman" w:hAnsi="Times New Roman" w:cs="Times New Roman"/>
                <w:b/>
                <w:sz w:val="28"/>
                <w:szCs w:val="28"/>
                <w:lang w:bidi="ru-RU"/>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Е Н И Е</w:t>
            </w:r>
          </w:p>
          <w:p w:rsidR="00423667" w:rsidRDefault="00423667">
            <w:pPr>
              <w:ind w:right="-1"/>
              <w:jc w:val="center"/>
              <w:rPr>
                <w:rFonts w:ascii="Times New Roman" w:hAnsi="Times New Roman" w:cs="Times New Roman"/>
                <w:b/>
                <w:sz w:val="28"/>
                <w:szCs w:val="28"/>
              </w:rPr>
            </w:pPr>
            <w:r>
              <w:rPr>
                <w:rFonts w:ascii="Times New Roman" w:hAnsi="Times New Roman" w:cs="Times New Roman"/>
                <w:b/>
                <w:sz w:val="28"/>
                <w:szCs w:val="28"/>
              </w:rPr>
              <w:t xml:space="preserve">С О В Е ТА   Д Е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У Т А Т О В</w:t>
            </w:r>
          </w:p>
          <w:p w:rsidR="00423667" w:rsidRDefault="00423667">
            <w:pPr>
              <w:ind w:right="-1"/>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423667" w:rsidRDefault="00423667">
            <w:pPr>
              <w:ind w:right="-1"/>
              <w:jc w:val="center"/>
              <w:rPr>
                <w:rFonts w:ascii="Times New Roman" w:hAnsi="Times New Roman" w:cs="Times New Roman"/>
                <w:b/>
                <w:sz w:val="28"/>
                <w:szCs w:val="28"/>
              </w:rPr>
            </w:pPr>
            <w:r>
              <w:rPr>
                <w:rFonts w:ascii="Times New Roman" w:hAnsi="Times New Roman" w:cs="Times New Roman"/>
                <w:b/>
                <w:sz w:val="28"/>
                <w:szCs w:val="28"/>
              </w:rPr>
              <w:t>АЛЕКСЕЕВСКИЙ   СЕЛЬСОВЕТ</w:t>
            </w:r>
          </w:p>
          <w:p w:rsidR="00423667" w:rsidRDefault="00423667">
            <w:pPr>
              <w:ind w:right="-1"/>
              <w:jc w:val="center"/>
              <w:rPr>
                <w:rFonts w:ascii="Times New Roman" w:hAnsi="Times New Roman" w:cs="Times New Roman"/>
                <w:b/>
                <w:sz w:val="28"/>
                <w:szCs w:val="28"/>
              </w:rPr>
            </w:pPr>
            <w:r>
              <w:rPr>
                <w:rFonts w:ascii="Times New Roman" w:hAnsi="Times New Roman" w:cs="Times New Roman"/>
                <w:b/>
                <w:sz w:val="28"/>
                <w:szCs w:val="28"/>
              </w:rPr>
              <w:t>ТАШЛИНСКОГО РАЙОНА</w:t>
            </w:r>
          </w:p>
          <w:p w:rsidR="00423667" w:rsidRDefault="00423667">
            <w:pPr>
              <w:ind w:right="-1"/>
              <w:jc w:val="center"/>
              <w:rPr>
                <w:rFonts w:ascii="Times New Roman" w:hAnsi="Times New Roman" w:cs="Times New Roman"/>
                <w:b/>
                <w:sz w:val="28"/>
                <w:szCs w:val="28"/>
              </w:rPr>
            </w:pPr>
            <w:r>
              <w:rPr>
                <w:rFonts w:ascii="Times New Roman" w:hAnsi="Times New Roman" w:cs="Times New Roman"/>
                <w:b/>
                <w:sz w:val="28"/>
                <w:szCs w:val="28"/>
              </w:rPr>
              <w:t xml:space="preserve">О </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Н Б У Р  Г С К О Й    О Б Л А С Т И</w:t>
            </w:r>
          </w:p>
          <w:p w:rsidR="00423667" w:rsidRDefault="00423667">
            <w:pPr>
              <w:ind w:right="-1"/>
              <w:jc w:val="center"/>
              <w:rPr>
                <w:rFonts w:ascii="Times New Roman" w:hAnsi="Times New Roman" w:cs="Times New Roman"/>
                <w:sz w:val="28"/>
                <w:szCs w:val="28"/>
              </w:rPr>
            </w:pPr>
            <w:r>
              <w:rPr>
                <w:rFonts w:ascii="Times New Roman" w:hAnsi="Times New Roman" w:cs="Times New Roman"/>
                <w:sz w:val="28"/>
                <w:szCs w:val="28"/>
              </w:rPr>
              <w:t>Четвертого созыва</w:t>
            </w:r>
          </w:p>
          <w:p w:rsidR="00423667" w:rsidRDefault="00423667">
            <w:pPr>
              <w:widowControl w:val="0"/>
              <w:ind w:right="-1"/>
              <w:jc w:val="center"/>
              <w:rPr>
                <w:rFonts w:ascii="Times New Roman" w:hAnsi="Times New Roman" w:cs="Times New Roman"/>
                <w:b/>
                <w:sz w:val="28"/>
                <w:szCs w:val="28"/>
                <w:lang w:bidi="ru-RU"/>
              </w:rPr>
            </w:pPr>
          </w:p>
        </w:tc>
      </w:tr>
      <w:tr w:rsidR="00423667" w:rsidTr="00423667">
        <w:tc>
          <w:tcPr>
            <w:tcW w:w="9461" w:type="dxa"/>
            <w:gridSpan w:val="4"/>
          </w:tcPr>
          <w:p w:rsidR="00423667" w:rsidRDefault="00423667">
            <w:pPr>
              <w:widowControl w:val="0"/>
              <w:tabs>
                <w:tab w:val="left" w:pos="1728"/>
              </w:tabs>
              <w:ind w:right="-1"/>
              <w:jc w:val="both"/>
              <w:rPr>
                <w:rFonts w:ascii="Times New Roman" w:hAnsi="Times New Roman" w:cs="Times New Roman"/>
                <w:sz w:val="28"/>
                <w:szCs w:val="28"/>
                <w:lang w:bidi="ru-RU"/>
              </w:rPr>
            </w:pPr>
          </w:p>
        </w:tc>
      </w:tr>
      <w:tr w:rsidR="00423667" w:rsidTr="00423667">
        <w:trPr>
          <w:cantSplit/>
        </w:trPr>
        <w:tc>
          <w:tcPr>
            <w:tcW w:w="4678" w:type="dxa"/>
          </w:tcPr>
          <w:p w:rsidR="00423667" w:rsidRPr="00423667" w:rsidRDefault="00423667">
            <w:pPr>
              <w:widowControl w:val="0"/>
              <w:ind w:right="-1"/>
              <w:jc w:val="both"/>
              <w:rPr>
                <w:rFonts w:ascii="Times New Roman" w:hAnsi="Times New Roman" w:cs="Times New Roman"/>
                <w:sz w:val="28"/>
                <w:szCs w:val="28"/>
                <w:lang w:val="en-US" w:bidi="ru-RU"/>
              </w:rPr>
            </w:pPr>
          </w:p>
        </w:tc>
        <w:tc>
          <w:tcPr>
            <w:tcW w:w="1837" w:type="dxa"/>
            <w:tcBorders>
              <w:top w:val="nil"/>
              <w:left w:val="nil"/>
              <w:bottom w:val="single" w:sz="4" w:space="0" w:color="auto"/>
              <w:right w:val="nil"/>
            </w:tcBorders>
            <w:hideMark/>
          </w:tcPr>
          <w:p w:rsidR="00423667" w:rsidRDefault="00423667">
            <w:pPr>
              <w:widowControl w:val="0"/>
              <w:ind w:right="-1"/>
              <w:jc w:val="center"/>
              <w:rPr>
                <w:rFonts w:ascii="Times New Roman" w:hAnsi="Times New Roman" w:cs="Times New Roman"/>
                <w:sz w:val="28"/>
                <w:szCs w:val="28"/>
                <w:lang w:val="en-US" w:bidi="ru-RU"/>
              </w:rPr>
            </w:pPr>
            <w:r>
              <w:rPr>
                <w:rFonts w:ascii="Times New Roman" w:hAnsi="Times New Roman" w:cs="Times New Roman"/>
                <w:sz w:val="28"/>
                <w:szCs w:val="28"/>
              </w:rPr>
              <w:t>ПРОЕКТ</w:t>
            </w:r>
          </w:p>
        </w:tc>
        <w:tc>
          <w:tcPr>
            <w:tcW w:w="839" w:type="dxa"/>
            <w:hideMark/>
          </w:tcPr>
          <w:p w:rsidR="00423667" w:rsidRDefault="00423667">
            <w:pPr>
              <w:widowControl w:val="0"/>
              <w:ind w:right="-1"/>
              <w:jc w:val="center"/>
              <w:rPr>
                <w:rFonts w:ascii="Times New Roman" w:hAnsi="Times New Roman" w:cs="Times New Roman"/>
                <w:b/>
                <w:sz w:val="28"/>
                <w:szCs w:val="28"/>
                <w:lang w:bidi="ru-RU"/>
              </w:rPr>
            </w:pPr>
            <w:r>
              <w:rPr>
                <w:rFonts w:ascii="Times New Roman" w:hAnsi="Times New Roman" w:cs="Times New Roman"/>
                <w:b/>
                <w:sz w:val="28"/>
                <w:szCs w:val="28"/>
              </w:rPr>
              <w:t>№</w:t>
            </w:r>
          </w:p>
        </w:tc>
        <w:tc>
          <w:tcPr>
            <w:tcW w:w="2107" w:type="dxa"/>
            <w:tcBorders>
              <w:top w:val="nil"/>
              <w:left w:val="nil"/>
              <w:bottom w:val="single" w:sz="4" w:space="0" w:color="auto"/>
              <w:right w:val="nil"/>
            </w:tcBorders>
            <w:hideMark/>
          </w:tcPr>
          <w:p w:rsidR="00423667" w:rsidRDefault="00423667">
            <w:pPr>
              <w:widowControl w:val="0"/>
              <w:ind w:right="-1"/>
              <w:jc w:val="center"/>
              <w:rPr>
                <w:rFonts w:ascii="Times New Roman" w:hAnsi="Times New Roman" w:cs="Times New Roman"/>
                <w:sz w:val="28"/>
                <w:szCs w:val="28"/>
                <w:lang w:bidi="ru-RU"/>
              </w:rPr>
            </w:pPr>
            <w:r>
              <w:rPr>
                <w:rFonts w:ascii="Times New Roman" w:hAnsi="Times New Roman" w:cs="Times New Roman"/>
                <w:sz w:val="28"/>
                <w:szCs w:val="28"/>
              </w:rPr>
              <w:t>00000-рс</w:t>
            </w:r>
          </w:p>
        </w:tc>
      </w:tr>
    </w:tbl>
    <w:p w:rsidR="00423667" w:rsidRDefault="00423667"/>
    <w:p w:rsidR="003178FA" w:rsidRPr="00423667" w:rsidRDefault="003178FA"/>
    <w:tbl>
      <w:tblPr>
        <w:tblW w:w="0" w:type="auto"/>
        <w:tblInd w:w="-68" w:type="dxa"/>
        <w:tblLayout w:type="fixed"/>
        <w:tblCellMar>
          <w:left w:w="70" w:type="dxa"/>
          <w:right w:w="70" w:type="dxa"/>
        </w:tblCellMar>
        <w:tblLook w:val="04A0"/>
      </w:tblPr>
      <w:tblGrid>
        <w:gridCol w:w="4678"/>
        <w:gridCol w:w="1837"/>
        <w:gridCol w:w="839"/>
        <w:gridCol w:w="2107"/>
      </w:tblGrid>
      <w:tr w:rsidR="003D61D4" w:rsidRPr="008321B5" w:rsidTr="003B7BC3">
        <w:trPr>
          <w:cantSplit/>
        </w:trPr>
        <w:tc>
          <w:tcPr>
            <w:tcW w:w="4678" w:type="dxa"/>
          </w:tcPr>
          <w:p w:rsidR="00B84FC1" w:rsidRDefault="00B60A90" w:rsidP="00B84FC1">
            <w:pPr>
              <w:pStyle w:val="ConsPlusTitle"/>
              <w:ind w:right="178"/>
              <w:rPr>
                <w:rFonts w:ascii="Times New Roman" w:hAnsi="Times New Roman" w:cs="Times New Roman"/>
                <w:b w:val="0"/>
                <w:bCs w:val="0"/>
                <w:noProof/>
                <w:sz w:val="28"/>
                <w:szCs w:val="28"/>
              </w:rPr>
            </w:pPr>
            <w:r w:rsidRPr="008321B5">
              <w:rPr>
                <w:rFonts w:ascii="Times New Roman" w:hAnsi="Times New Roman" w:cs="Times New Roman"/>
                <w:b w:val="0"/>
                <w:bCs w:val="0"/>
                <w:noProof/>
                <w:sz w:val="28"/>
                <w:szCs w:val="28"/>
              </w:rPr>
              <w:t>О</w:t>
            </w:r>
            <w:r w:rsidR="00B84FC1">
              <w:rPr>
                <w:rFonts w:ascii="Times New Roman" w:hAnsi="Times New Roman" w:cs="Times New Roman"/>
                <w:b w:val="0"/>
                <w:bCs w:val="0"/>
                <w:noProof/>
                <w:sz w:val="28"/>
                <w:szCs w:val="28"/>
              </w:rPr>
              <w:t xml:space="preserve">б утверждении положения о бюджетном процессе </w:t>
            </w:r>
            <w:r w:rsidRPr="008321B5">
              <w:rPr>
                <w:rFonts w:ascii="Times New Roman" w:hAnsi="Times New Roman" w:cs="Times New Roman"/>
                <w:b w:val="0"/>
                <w:bCs w:val="0"/>
                <w:noProof/>
                <w:sz w:val="28"/>
                <w:szCs w:val="28"/>
              </w:rPr>
              <w:t xml:space="preserve"> </w:t>
            </w:r>
            <w:r w:rsidR="00B84FC1" w:rsidRPr="00B84FC1">
              <w:rPr>
                <w:rFonts w:ascii="Times New Roman" w:hAnsi="Times New Roman" w:cs="Times New Roman"/>
                <w:b w:val="0"/>
                <w:bCs w:val="0"/>
                <w:noProof/>
                <w:sz w:val="28"/>
                <w:szCs w:val="28"/>
              </w:rPr>
              <w:t xml:space="preserve">в </w:t>
            </w:r>
            <w:r w:rsidR="00B84FC1">
              <w:rPr>
                <w:rFonts w:ascii="Times New Roman" w:hAnsi="Times New Roman" w:cs="Times New Roman"/>
                <w:b w:val="0"/>
                <w:bCs w:val="0"/>
                <w:noProof/>
                <w:sz w:val="28"/>
                <w:szCs w:val="28"/>
              </w:rPr>
              <w:t>м</w:t>
            </w:r>
            <w:r w:rsidR="00B84FC1" w:rsidRPr="00B84FC1">
              <w:rPr>
                <w:rFonts w:ascii="Times New Roman" w:hAnsi="Times New Roman" w:cs="Times New Roman"/>
                <w:b w:val="0"/>
                <w:bCs w:val="0"/>
                <w:noProof/>
                <w:sz w:val="28"/>
                <w:szCs w:val="28"/>
              </w:rPr>
              <w:t xml:space="preserve">униципальном образовании Алексеевский сельсовет Ташлинского района </w:t>
            </w:r>
          </w:p>
          <w:p w:rsidR="003D61D4" w:rsidRPr="008321B5" w:rsidRDefault="00B84FC1" w:rsidP="00B84FC1">
            <w:pPr>
              <w:pStyle w:val="ConsPlusTitle"/>
              <w:ind w:right="178"/>
              <w:rPr>
                <w:rFonts w:ascii="Times New Roman" w:hAnsi="Times New Roman" w:cs="Times New Roman"/>
                <w:sz w:val="28"/>
                <w:szCs w:val="28"/>
              </w:rPr>
            </w:pPr>
            <w:r w:rsidRPr="00B84FC1">
              <w:rPr>
                <w:rFonts w:ascii="Times New Roman" w:hAnsi="Times New Roman" w:cs="Times New Roman"/>
                <w:b w:val="0"/>
                <w:bCs w:val="0"/>
                <w:noProof/>
                <w:sz w:val="28"/>
                <w:szCs w:val="28"/>
              </w:rPr>
              <w:t>Оренбургской области</w:t>
            </w:r>
          </w:p>
        </w:tc>
        <w:tc>
          <w:tcPr>
            <w:tcW w:w="1837" w:type="dxa"/>
          </w:tcPr>
          <w:p w:rsidR="003D61D4" w:rsidRPr="008321B5" w:rsidRDefault="003D61D4" w:rsidP="008321B5">
            <w:pPr>
              <w:ind w:right="-1"/>
              <w:jc w:val="center"/>
              <w:rPr>
                <w:rFonts w:ascii="Times New Roman" w:hAnsi="Times New Roman" w:cs="Times New Roman"/>
                <w:sz w:val="28"/>
                <w:szCs w:val="28"/>
              </w:rPr>
            </w:pPr>
          </w:p>
        </w:tc>
        <w:tc>
          <w:tcPr>
            <w:tcW w:w="839" w:type="dxa"/>
          </w:tcPr>
          <w:p w:rsidR="003D61D4" w:rsidRPr="008321B5" w:rsidRDefault="003D61D4" w:rsidP="008321B5">
            <w:pPr>
              <w:ind w:right="-1"/>
              <w:jc w:val="center"/>
              <w:rPr>
                <w:rFonts w:ascii="Times New Roman" w:hAnsi="Times New Roman" w:cs="Times New Roman"/>
                <w:b/>
                <w:bCs/>
                <w:sz w:val="28"/>
                <w:szCs w:val="28"/>
              </w:rPr>
            </w:pPr>
          </w:p>
        </w:tc>
        <w:tc>
          <w:tcPr>
            <w:tcW w:w="2107" w:type="dxa"/>
          </w:tcPr>
          <w:p w:rsidR="003D61D4" w:rsidRPr="008321B5" w:rsidRDefault="003D61D4" w:rsidP="008321B5">
            <w:pPr>
              <w:ind w:right="-1"/>
              <w:jc w:val="center"/>
              <w:rPr>
                <w:rFonts w:ascii="Times New Roman" w:hAnsi="Times New Roman" w:cs="Times New Roman"/>
                <w:sz w:val="28"/>
                <w:szCs w:val="28"/>
              </w:rPr>
            </w:pPr>
          </w:p>
        </w:tc>
      </w:tr>
    </w:tbl>
    <w:p w:rsidR="003D61D4" w:rsidRPr="008321B5" w:rsidRDefault="003D61D4" w:rsidP="008321B5">
      <w:pPr>
        <w:pStyle w:val="a5"/>
        <w:rPr>
          <w:rFonts w:ascii="Times New Roman" w:hAnsi="Times New Roman" w:cs="Times New Roman"/>
          <w:b/>
          <w:bCs/>
          <w:sz w:val="28"/>
          <w:szCs w:val="28"/>
        </w:rPr>
      </w:pPr>
    </w:p>
    <w:p w:rsidR="00B60A90" w:rsidRDefault="00B60A90" w:rsidP="008321B5">
      <w:pPr>
        <w:pStyle w:val="ConsPlusNormal0"/>
        <w:ind w:firstLine="540"/>
        <w:jc w:val="both"/>
        <w:rPr>
          <w:rFonts w:ascii="Times New Roman" w:hAnsi="Times New Roman" w:cs="Times New Roman"/>
          <w:sz w:val="28"/>
          <w:szCs w:val="28"/>
        </w:rPr>
      </w:pPr>
    </w:p>
    <w:p w:rsidR="003178FA" w:rsidRPr="008321B5" w:rsidRDefault="003178FA" w:rsidP="008321B5">
      <w:pPr>
        <w:pStyle w:val="ConsPlusNormal0"/>
        <w:ind w:firstLine="540"/>
        <w:jc w:val="both"/>
        <w:rPr>
          <w:rFonts w:ascii="Times New Roman" w:hAnsi="Times New Roman" w:cs="Times New Roman"/>
          <w:sz w:val="28"/>
          <w:szCs w:val="28"/>
        </w:rPr>
      </w:pPr>
    </w:p>
    <w:p w:rsidR="003D61D4" w:rsidRPr="008321B5" w:rsidRDefault="00B60A90"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w:t>
      </w:r>
      <w:r w:rsidR="003D61D4" w:rsidRPr="008321B5">
        <w:rPr>
          <w:rFonts w:ascii="Times New Roman" w:hAnsi="Times New Roman" w:cs="Times New Roman"/>
          <w:sz w:val="28"/>
          <w:szCs w:val="28"/>
        </w:rPr>
        <w:t xml:space="preserve"> соответствии с</w:t>
      </w:r>
      <w:r w:rsidRPr="008321B5">
        <w:rPr>
          <w:rFonts w:ascii="Times New Roman" w:hAnsi="Times New Roman" w:cs="Times New Roman"/>
          <w:sz w:val="28"/>
          <w:szCs w:val="28"/>
        </w:rPr>
        <w:t xml:space="preserve"> </w:t>
      </w:r>
      <w:r w:rsidR="003D61D4" w:rsidRPr="008321B5">
        <w:rPr>
          <w:rFonts w:ascii="Times New Roman" w:hAnsi="Times New Roman" w:cs="Times New Roman"/>
          <w:sz w:val="28"/>
          <w:szCs w:val="28"/>
        </w:rPr>
        <w:t>Бюджетн</w:t>
      </w:r>
      <w:r w:rsidRPr="008321B5">
        <w:rPr>
          <w:rFonts w:ascii="Times New Roman" w:hAnsi="Times New Roman" w:cs="Times New Roman"/>
          <w:sz w:val="28"/>
          <w:szCs w:val="28"/>
        </w:rPr>
        <w:t>ым</w:t>
      </w:r>
      <w:r w:rsidR="003D61D4" w:rsidRPr="008321B5">
        <w:rPr>
          <w:rFonts w:ascii="Times New Roman" w:hAnsi="Times New Roman" w:cs="Times New Roman"/>
          <w:sz w:val="28"/>
          <w:szCs w:val="28"/>
        </w:rPr>
        <w:t xml:space="preserve"> кодекс</w:t>
      </w:r>
      <w:r w:rsidRPr="008321B5">
        <w:rPr>
          <w:rFonts w:ascii="Times New Roman" w:hAnsi="Times New Roman" w:cs="Times New Roman"/>
          <w:sz w:val="28"/>
          <w:szCs w:val="28"/>
        </w:rPr>
        <w:t>ом</w:t>
      </w:r>
      <w:r w:rsidR="003D61D4" w:rsidRPr="008321B5">
        <w:rPr>
          <w:rFonts w:ascii="Times New Roman" w:hAnsi="Times New Roman" w:cs="Times New Roman"/>
          <w:sz w:val="28"/>
          <w:szCs w:val="28"/>
        </w:rPr>
        <w:t xml:space="preserve">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Алексеевский сельсовет </w:t>
      </w:r>
      <w:proofErr w:type="spellStart"/>
      <w:r w:rsidR="003D61D4" w:rsidRPr="008321B5">
        <w:rPr>
          <w:rFonts w:ascii="Times New Roman" w:hAnsi="Times New Roman" w:cs="Times New Roman"/>
          <w:sz w:val="28"/>
          <w:szCs w:val="28"/>
        </w:rPr>
        <w:t>Ташлинского</w:t>
      </w:r>
      <w:proofErr w:type="spellEnd"/>
      <w:r w:rsidR="003D61D4" w:rsidRPr="008321B5">
        <w:rPr>
          <w:rFonts w:ascii="Times New Roman" w:hAnsi="Times New Roman" w:cs="Times New Roman"/>
          <w:sz w:val="28"/>
          <w:szCs w:val="28"/>
        </w:rPr>
        <w:t xml:space="preserve"> района Оренбургской области, Совет депутатов </w:t>
      </w:r>
    </w:p>
    <w:p w:rsidR="003D61D4" w:rsidRPr="008321B5" w:rsidRDefault="003D61D4" w:rsidP="008321B5">
      <w:pPr>
        <w:pStyle w:val="ConsPlusNormal0"/>
        <w:ind w:firstLine="540"/>
        <w:jc w:val="center"/>
        <w:rPr>
          <w:rFonts w:ascii="Times New Roman" w:hAnsi="Times New Roman" w:cs="Times New Roman"/>
          <w:sz w:val="28"/>
          <w:szCs w:val="28"/>
        </w:rPr>
      </w:pPr>
      <w:r w:rsidRPr="008321B5">
        <w:rPr>
          <w:rFonts w:ascii="Times New Roman" w:hAnsi="Times New Roman" w:cs="Times New Roman"/>
          <w:sz w:val="28"/>
          <w:szCs w:val="28"/>
        </w:rPr>
        <w:t>РЕШИЛ:</w:t>
      </w:r>
    </w:p>
    <w:p w:rsidR="003D61D4" w:rsidRPr="008321B5" w:rsidRDefault="003D61D4" w:rsidP="008321B5">
      <w:pPr>
        <w:pStyle w:val="a3"/>
        <w:tabs>
          <w:tab w:val="left" w:pos="6660"/>
          <w:tab w:val="left" w:pos="6840"/>
        </w:tabs>
        <w:ind w:left="0" w:right="0" w:firstLine="709"/>
        <w:jc w:val="both"/>
        <w:rPr>
          <w:rFonts w:ascii="Times New Roman" w:hAnsi="Times New Roman" w:cs="Times New Roman"/>
        </w:rPr>
      </w:pPr>
      <w:r w:rsidRPr="008321B5">
        <w:rPr>
          <w:rFonts w:ascii="Times New Roman" w:hAnsi="Times New Roman" w:cs="Times New Roman"/>
        </w:rPr>
        <w:t xml:space="preserve">1. </w:t>
      </w:r>
      <w:r w:rsidR="008321B5" w:rsidRPr="008321B5">
        <w:rPr>
          <w:rFonts w:ascii="Times New Roman" w:hAnsi="Times New Roman" w:cs="Times New Roman"/>
        </w:rPr>
        <w:t xml:space="preserve">Утвердить </w:t>
      </w:r>
      <w:r w:rsidR="00B60A90" w:rsidRPr="008321B5">
        <w:rPr>
          <w:rFonts w:ascii="Times New Roman" w:hAnsi="Times New Roman" w:cs="Times New Roman"/>
        </w:rPr>
        <w:t xml:space="preserve">Положение о бюджетном процессе в муниципальном образовании Алексеевский сельсовет </w:t>
      </w:r>
      <w:proofErr w:type="spellStart"/>
      <w:r w:rsidR="00B60A90" w:rsidRPr="008321B5">
        <w:rPr>
          <w:rFonts w:ascii="Times New Roman" w:hAnsi="Times New Roman" w:cs="Times New Roman"/>
        </w:rPr>
        <w:t>Ташлинского</w:t>
      </w:r>
      <w:proofErr w:type="spellEnd"/>
      <w:r w:rsidR="00B60A90" w:rsidRPr="008321B5">
        <w:rPr>
          <w:rFonts w:ascii="Times New Roman" w:hAnsi="Times New Roman" w:cs="Times New Roman"/>
        </w:rPr>
        <w:t xml:space="preserve"> района Оренбургской области</w:t>
      </w:r>
      <w:r w:rsidR="008321B5" w:rsidRPr="008321B5">
        <w:rPr>
          <w:rFonts w:ascii="Times New Roman" w:hAnsi="Times New Roman" w:cs="Times New Roman"/>
        </w:rPr>
        <w:t>, согласно приложению.</w:t>
      </w:r>
    </w:p>
    <w:p w:rsidR="00B60A90" w:rsidRPr="008321B5" w:rsidRDefault="008321B5" w:rsidP="008321B5">
      <w:pPr>
        <w:pStyle w:val="21"/>
        <w:shd w:val="clear" w:color="auto" w:fill="auto"/>
        <w:tabs>
          <w:tab w:val="left" w:pos="1133"/>
        </w:tabs>
        <w:spacing w:before="0" w:after="0" w:line="240" w:lineRule="auto"/>
        <w:ind w:firstLine="580"/>
        <w:jc w:val="both"/>
      </w:pPr>
      <w:r w:rsidRPr="008321B5">
        <w:t>2</w:t>
      </w:r>
      <w:r w:rsidR="00B60A90" w:rsidRPr="008321B5">
        <w:t>.</w:t>
      </w:r>
      <w:r w:rsidRPr="008321B5">
        <w:t xml:space="preserve"> признать утратившим силу решение Совета депутатов муниципального образования Алексеевский сельсовет </w:t>
      </w:r>
      <w:proofErr w:type="spellStart"/>
      <w:r w:rsidRPr="008321B5">
        <w:t>Ташлинского</w:t>
      </w:r>
      <w:proofErr w:type="spellEnd"/>
      <w:r w:rsidRPr="008321B5">
        <w:t xml:space="preserve"> района Оренбургской области от 05.10.2020 №1/6-рс</w:t>
      </w:r>
      <w:r w:rsidR="00B60A90" w:rsidRPr="008321B5">
        <w:t xml:space="preserve"> </w:t>
      </w:r>
      <w:r w:rsidRPr="008321B5">
        <w:t xml:space="preserve">«Об утверждении положения о бюджетном процессе в муниципальном образовании Алексеевский сельсовет </w:t>
      </w:r>
      <w:proofErr w:type="spellStart"/>
      <w:r w:rsidRPr="008321B5">
        <w:t>Ташлинского</w:t>
      </w:r>
      <w:proofErr w:type="spellEnd"/>
      <w:r w:rsidRPr="008321B5">
        <w:t xml:space="preserve"> района Оренбургской области»</w:t>
      </w:r>
      <w:r w:rsidR="003178FA">
        <w:t>;</w:t>
      </w:r>
      <w:r w:rsidR="003178FA" w:rsidRPr="003178FA">
        <w:t xml:space="preserve"> </w:t>
      </w:r>
      <w:proofErr w:type="gramStart"/>
      <w:r w:rsidR="003178FA" w:rsidRPr="008321B5">
        <w:t xml:space="preserve">решение Совета депутатов муниципального образования Алексеевский сельсовет </w:t>
      </w:r>
      <w:proofErr w:type="spellStart"/>
      <w:r w:rsidR="003178FA" w:rsidRPr="008321B5">
        <w:t>Ташлинского</w:t>
      </w:r>
      <w:proofErr w:type="spellEnd"/>
      <w:r w:rsidR="003178FA" w:rsidRPr="008321B5">
        <w:t xml:space="preserve"> района Ор</w:t>
      </w:r>
      <w:r w:rsidR="003178FA">
        <w:t>енбургской области от 23.06.2022 №21</w:t>
      </w:r>
      <w:r w:rsidR="003178FA" w:rsidRPr="008321B5">
        <w:t>/</w:t>
      </w:r>
      <w:r w:rsidR="003178FA">
        <w:t>72</w:t>
      </w:r>
      <w:r w:rsidR="003178FA" w:rsidRPr="008321B5">
        <w:t xml:space="preserve">-рс </w:t>
      </w:r>
      <w:r w:rsidR="003178FA">
        <w:t>«</w:t>
      </w:r>
      <w:r w:rsidR="003178FA" w:rsidRPr="003178FA">
        <w:t xml:space="preserve">О внесении изменений и дополнений в Решение Совета Депутатов муниципального образования Алексеевский сельсовет </w:t>
      </w:r>
      <w:proofErr w:type="spellStart"/>
      <w:r w:rsidR="003178FA" w:rsidRPr="003178FA">
        <w:t>Ташлинского</w:t>
      </w:r>
      <w:proofErr w:type="spellEnd"/>
      <w:r w:rsidR="003178FA" w:rsidRPr="003178FA">
        <w:t xml:space="preserve"> района Оренбургской области № 1/6-рс от 05.10.2020 «Об утверждении Положения о бюджетном процессе в муниципальном образования Алексеевский сельсовет </w:t>
      </w:r>
      <w:proofErr w:type="spellStart"/>
      <w:r w:rsidR="003178FA" w:rsidRPr="003178FA">
        <w:t>Ташлинского</w:t>
      </w:r>
      <w:proofErr w:type="spellEnd"/>
      <w:r w:rsidR="003178FA" w:rsidRPr="003178FA">
        <w:t xml:space="preserve"> района Оренбургской области»</w:t>
      </w:r>
      <w:r w:rsidR="003178FA">
        <w:t>.</w:t>
      </w:r>
      <w:proofErr w:type="gramEnd"/>
    </w:p>
    <w:p w:rsidR="00B60A90" w:rsidRPr="008321B5" w:rsidRDefault="00B60A90" w:rsidP="008321B5">
      <w:pPr>
        <w:pStyle w:val="a3"/>
        <w:tabs>
          <w:tab w:val="left" w:pos="6660"/>
          <w:tab w:val="left" w:pos="6840"/>
        </w:tabs>
        <w:ind w:right="-2"/>
        <w:jc w:val="both"/>
        <w:rPr>
          <w:rFonts w:ascii="Times New Roman" w:eastAsiaTheme="minorHAnsi" w:hAnsi="Times New Roman" w:cs="Times New Roman"/>
          <w:lang w:eastAsia="en-US"/>
        </w:rPr>
      </w:pPr>
      <w:r w:rsidRPr="008321B5">
        <w:rPr>
          <w:rFonts w:ascii="Times New Roman" w:eastAsiaTheme="minorHAnsi" w:hAnsi="Times New Roman" w:cs="Times New Roman"/>
          <w:lang w:eastAsia="en-US"/>
        </w:rPr>
        <w:t xml:space="preserve">3. </w:t>
      </w:r>
      <w:proofErr w:type="gramStart"/>
      <w:r w:rsidRPr="008321B5">
        <w:rPr>
          <w:rFonts w:ascii="Times New Roman" w:eastAsiaTheme="minorHAnsi" w:hAnsi="Times New Roman" w:cs="Times New Roman"/>
          <w:lang w:eastAsia="en-US"/>
        </w:rPr>
        <w:t>Контроль за</w:t>
      </w:r>
      <w:proofErr w:type="gramEnd"/>
      <w:r w:rsidRPr="008321B5">
        <w:rPr>
          <w:rFonts w:ascii="Times New Roman" w:eastAsiaTheme="minorHAnsi" w:hAnsi="Times New Roman" w:cs="Times New Roman"/>
          <w:lang w:eastAsia="en-US"/>
        </w:rPr>
        <w:t xml:space="preserve"> исполнением настоящего решения оставляю за собой. </w:t>
      </w:r>
    </w:p>
    <w:p w:rsidR="003D61D4" w:rsidRPr="008321B5" w:rsidRDefault="00B60A90" w:rsidP="008321B5">
      <w:pPr>
        <w:pStyle w:val="a3"/>
        <w:tabs>
          <w:tab w:val="left" w:pos="6660"/>
          <w:tab w:val="left" w:pos="6840"/>
        </w:tabs>
        <w:ind w:left="0" w:right="-2" w:firstLine="567"/>
        <w:jc w:val="both"/>
        <w:rPr>
          <w:rFonts w:ascii="Times New Roman" w:hAnsi="Times New Roman" w:cs="Times New Roman"/>
        </w:rPr>
      </w:pPr>
      <w:r w:rsidRPr="008321B5">
        <w:rPr>
          <w:rFonts w:ascii="Times New Roman" w:eastAsiaTheme="minorHAnsi" w:hAnsi="Times New Roman" w:cs="Times New Roman"/>
          <w:lang w:eastAsia="en-US"/>
        </w:rPr>
        <w:lastRenderedPageBreak/>
        <w:t>4. Решение вступает в силу после его обнародования и подлежит размещению на официальном сайте.</w:t>
      </w:r>
    </w:p>
    <w:p w:rsidR="003D61D4" w:rsidRPr="008321B5" w:rsidRDefault="003D61D4" w:rsidP="008321B5">
      <w:pPr>
        <w:pStyle w:val="a3"/>
        <w:tabs>
          <w:tab w:val="left" w:pos="6660"/>
          <w:tab w:val="left" w:pos="6840"/>
        </w:tabs>
        <w:ind w:left="0" w:right="-2"/>
        <w:jc w:val="both"/>
        <w:rPr>
          <w:rFonts w:ascii="Times New Roman" w:hAnsi="Times New Roman" w:cs="Times New Roman"/>
        </w:rPr>
      </w:pPr>
    </w:p>
    <w:p w:rsidR="003D61D4" w:rsidRPr="008321B5" w:rsidRDefault="003D61D4" w:rsidP="008321B5">
      <w:pPr>
        <w:shd w:val="clear" w:color="auto" w:fill="FFFFFF"/>
        <w:tabs>
          <w:tab w:val="left" w:leader="underscore" w:pos="3518"/>
        </w:tabs>
        <w:ind w:right="-2"/>
        <w:jc w:val="both"/>
        <w:rPr>
          <w:rFonts w:ascii="Times New Roman" w:hAnsi="Times New Roman" w:cs="Times New Roman"/>
          <w:sz w:val="28"/>
          <w:szCs w:val="28"/>
        </w:rPr>
      </w:pPr>
    </w:p>
    <w:p w:rsidR="003D61D4" w:rsidRPr="008321B5" w:rsidRDefault="003D61D4" w:rsidP="008321B5">
      <w:pPr>
        <w:tabs>
          <w:tab w:val="left" w:pos="7680"/>
        </w:tabs>
        <w:ind w:right="-2"/>
        <w:jc w:val="both"/>
        <w:rPr>
          <w:rFonts w:ascii="Times New Roman" w:hAnsi="Times New Roman" w:cs="Times New Roman"/>
          <w:sz w:val="28"/>
          <w:szCs w:val="28"/>
        </w:rPr>
      </w:pPr>
      <w:r w:rsidRPr="008321B5">
        <w:rPr>
          <w:rFonts w:ascii="Times New Roman" w:hAnsi="Times New Roman" w:cs="Times New Roman"/>
          <w:sz w:val="28"/>
          <w:szCs w:val="28"/>
        </w:rPr>
        <w:t>Председатель Совета депутатов                                               Н.П. Сень</w:t>
      </w:r>
    </w:p>
    <w:p w:rsidR="003D61D4" w:rsidRPr="008321B5" w:rsidRDefault="003D61D4" w:rsidP="008321B5">
      <w:pPr>
        <w:ind w:right="-2"/>
        <w:jc w:val="both"/>
        <w:rPr>
          <w:rFonts w:ascii="Times New Roman" w:hAnsi="Times New Roman" w:cs="Times New Roman"/>
          <w:sz w:val="28"/>
          <w:szCs w:val="28"/>
        </w:rPr>
      </w:pPr>
      <w:r w:rsidRPr="008321B5">
        <w:rPr>
          <w:rFonts w:ascii="Times New Roman" w:hAnsi="Times New Roman" w:cs="Times New Roman"/>
          <w:sz w:val="28"/>
          <w:szCs w:val="28"/>
        </w:rPr>
        <w:t>Глава муниципального образования                                        Н.В. Соколенко</w:t>
      </w:r>
    </w:p>
    <w:p w:rsidR="003D61D4" w:rsidRPr="008321B5" w:rsidRDefault="003D61D4" w:rsidP="008321B5">
      <w:pPr>
        <w:ind w:right="-2"/>
        <w:jc w:val="both"/>
        <w:rPr>
          <w:rFonts w:ascii="Times New Roman" w:hAnsi="Times New Roman" w:cs="Times New Roman"/>
          <w:sz w:val="28"/>
          <w:szCs w:val="28"/>
        </w:rPr>
      </w:pPr>
    </w:p>
    <w:p w:rsidR="003D61D4" w:rsidRPr="008321B5" w:rsidRDefault="003D61D4" w:rsidP="008321B5">
      <w:pPr>
        <w:ind w:right="-2"/>
        <w:jc w:val="both"/>
        <w:rPr>
          <w:rFonts w:ascii="Times New Roman" w:hAnsi="Times New Roman" w:cs="Times New Roman"/>
          <w:sz w:val="28"/>
          <w:szCs w:val="28"/>
        </w:rPr>
      </w:pPr>
    </w:p>
    <w:p w:rsidR="003D61D4" w:rsidRPr="008321B5" w:rsidRDefault="003D61D4" w:rsidP="008321B5">
      <w:pPr>
        <w:ind w:right="-2"/>
        <w:jc w:val="both"/>
        <w:rPr>
          <w:rFonts w:ascii="Times New Roman" w:hAnsi="Times New Roman" w:cs="Times New Roman"/>
          <w:sz w:val="28"/>
          <w:szCs w:val="28"/>
        </w:rPr>
      </w:pPr>
    </w:p>
    <w:p w:rsidR="003D61D4" w:rsidRPr="008321B5" w:rsidRDefault="003D61D4" w:rsidP="008321B5">
      <w:pPr>
        <w:ind w:right="-2"/>
        <w:jc w:val="both"/>
        <w:rPr>
          <w:rFonts w:ascii="Times New Roman" w:hAnsi="Times New Roman" w:cs="Times New Roman"/>
          <w:sz w:val="28"/>
          <w:szCs w:val="28"/>
        </w:rPr>
      </w:pPr>
      <w:r w:rsidRPr="008321B5">
        <w:rPr>
          <w:rFonts w:ascii="Times New Roman" w:hAnsi="Times New Roman" w:cs="Times New Roman"/>
          <w:sz w:val="28"/>
          <w:szCs w:val="28"/>
        </w:rPr>
        <w:t>Разослано: администрации района, прокурору района, в дело</w:t>
      </w:r>
    </w:p>
    <w:p w:rsidR="003D61D4" w:rsidRPr="008321B5" w:rsidRDefault="003D61D4" w:rsidP="008321B5">
      <w:pPr>
        <w:rPr>
          <w:rFonts w:ascii="Times New Roman" w:hAnsi="Times New Roman" w:cs="Times New Roman"/>
          <w:sz w:val="28"/>
          <w:szCs w:val="28"/>
        </w:rPr>
      </w:pPr>
    </w:p>
    <w:p w:rsidR="00E668ED" w:rsidRPr="008321B5" w:rsidRDefault="00E668ED"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Default="008321B5" w:rsidP="008321B5">
      <w:pPr>
        <w:rPr>
          <w:rFonts w:ascii="Times New Roman" w:hAnsi="Times New Roman" w:cs="Times New Roman"/>
          <w:sz w:val="28"/>
          <w:szCs w:val="28"/>
        </w:rPr>
      </w:pPr>
    </w:p>
    <w:p w:rsidR="00B84FC1" w:rsidRDefault="00B84FC1"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Default="003178FA" w:rsidP="008321B5">
      <w:pPr>
        <w:rPr>
          <w:rFonts w:ascii="Times New Roman" w:hAnsi="Times New Roman" w:cs="Times New Roman"/>
          <w:sz w:val="28"/>
          <w:szCs w:val="28"/>
        </w:rPr>
      </w:pPr>
    </w:p>
    <w:p w:rsidR="003178FA" w:rsidRPr="008321B5" w:rsidRDefault="003178FA" w:rsidP="008321B5">
      <w:pPr>
        <w:rPr>
          <w:rFonts w:ascii="Times New Roman" w:hAnsi="Times New Roman" w:cs="Times New Roman"/>
          <w:sz w:val="28"/>
          <w:szCs w:val="28"/>
        </w:rPr>
      </w:pPr>
    </w:p>
    <w:p w:rsidR="008321B5" w:rsidRPr="008321B5" w:rsidRDefault="008321B5" w:rsidP="008321B5">
      <w:pPr>
        <w:rPr>
          <w:rFonts w:ascii="Times New Roman" w:hAnsi="Times New Roman" w:cs="Times New Roman"/>
          <w:sz w:val="28"/>
          <w:szCs w:val="28"/>
        </w:rPr>
      </w:pPr>
    </w:p>
    <w:p w:rsidR="008321B5" w:rsidRPr="008321B5" w:rsidRDefault="008321B5" w:rsidP="008321B5">
      <w:pPr>
        <w:pStyle w:val="ConsPlusNormal0"/>
        <w:jc w:val="right"/>
        <w:rPr>
          <w:rFonts w:ascii="Times New Roman" w:hAnsi="Times New Roman" w:cs="Times New Roman"/>
          <w:sz w:val="28"/>
          <w:szCs w:val="28"/>
        </w:rPr>
      </w:pPr>
      <w:r w:rsidRPr="008321B5">
        <w:rPr>
          <w:rFonts w:ascii="Times New Roman" w:hAnsi="Times New Roman" w:cs="Times New Roman"/>
          <w:sz w:val="28"/>
          <w:szCs w:val="28"/>
        </w:rPr>
        <w:lastRenderedPageBreak/>
        <w:t xml:space="preserve">Приложение №1 </w:t>
      </w:r>
    </w:p>
    <w:p w:rsidR="008321B5" w:rsidRPr="008321B5" w:rsidRDefault="008321B5" w:rsidP="008321B5">
      <w:pPr>
        <w:pStyle w:val="ConsPlusNormal0"/>
        <w:jc w:val="right"/>
        <w:rPr>
          <w:rFonts w:ascii="Times New Roman" w:hAnsi="Times New Roman" w:cs="Times New Roman"/>
          <w:sz w:val="28"/>
          <w:szCs w:val="28"/>
        </w:rPr>
      </w:pPr>
      <w:r w:rsidRPr="008321B5">
        <w:rPr>
          <w:rFonts w:ascii="Times New Roman" w:hAnsi="Times New Roman" w:cs="Times New Roman"/>
          <w:sz w:val="28"/>
          <w:szCs w:val="28"/>
        </w:rPr>
        <w:t xml:space="preserve">к </w:t>
      </w:r>
      <w:r w:rsidR="003178FA">
        <w:rPr>
          <w:rFonts w:ascii="Times New Roman" w:hAnsi="Times New Roman" w:cs="Times New Roman"/>
          <w:sz w:val="28"/>
          <w:szCs w:val="28"/>
        </w:rPr>
        <w:t xml:space="preserve">проекту </w:t>
      </w:r>
      <w:r w:rsidRPr="008321B5">
        <w:rPr>
          <w:rFonts w:ascii="Times New Roman" w:hAnsi="Times New Roman" w:cs="Times New Roman"/>
          <w:sz w:val="28"/>
          <w:szCs w:val="28"/>
        </w:rPr>
        <w:t>решению Совета депутатов</w:t>
      </w:r>
    </w:p>
    <w:p w:rsidR="008321B5" w:rsidRPr="008321B5" w:rsidRDefault="008321B5" w:rsidP="008321B5">
      <w:pPr>
        <w:pStyle w:val="ConsPlusNormal0"/>
        <w:jc w:val="right"/>
        <w:rPr>
          <w:rFonts w:ascii="Times New Roman" w:hAnsi="Times New Roman" w:cs="Times New Roman"/>
          <w:sz w:val="28"/>
          <w:szCs w:val="28"/>
        </w:rPr>
      </w:pPr>
      <w:r w:rsidRPr="008321B5">
        <w:rPr>
          <w:rFonts w:ascii="Times New Roman" w:hAnsi="Times New Roman" w:cs="Times New Roman"/>
          <w:sz w:val="28"/>
          <w:szCs w:val="28"/>
        </w:rPr>
        <w:t>муниципального образования</w:t>
      </w:r>
    </w:p>
    <w:p w:rsidR="008321B5" w:rsidRPr="008321B5" w:rsidRDefault="008321B5" w:rsidP="008321B5">
      <w:pPr>
        <w:pStyle w:val="ConsPlusNormal0"/>
        <w:jc w:val="right"/>
        <w:rPr>
          <w:rFonts w:ascii="Times New Roman" w:hAnsi="Times New Roman" w:cs="Times New Roman"/>
          <w:sz w:val="28"/>
          <w:szCs w:val="28"/>
        </w:rPr>
      </w:pPr>
      <w:r w:rsidRPr="008321B5">
        <w:rPr>
          <w:rFonts w:ascii="Times New Roman" w:hAnsi="Times New Roman" w:cs="Times New Roman"/>
          <w:sz w:val="28"/>
          <w:szCs w:val="28"/>
        </w:rPr>
        <w:t>Алексеевский сельсовет</w:t>
      </w:r>
    </w:p>
    <w:p w:rsidR="008321B5" w:rsidRPr="008321B5" w:rsidRDefault="008321B5" w:rsidP="008321B5">
      <w:pPr>
        <w:pStyle w:val="ConsPlusNormal0"/>
        <w:jc w:val="right"/>
        <w:rPr>
          <w:rFonts w:ascii="Times New Roman" w:hAnsi="Times New Roman" w:cs="Times New Roman"/>
          <w:sz w:val="28"/>
          <w:szCs w:val="28"/>
        </w:rPr>
      </w:pPr>
      <w:proofErr w:type="spellStart"/>
      <w:r w:rsidRPr="008321B5">
        <w:rPr>
          <w:rFonts w:ascii="Times New Roman" w:hAnsi="Times New Roman" w:cs="Times New Roman"/>
          <w:sz w:val="28"/>
          <w:szCs w:val="28"/>
        </w:rPr>
        <w:t>Ташлинского</w:t>
      </w:r>
      <w:proofErr w:type="spellEnd"/>
      <w:r w:rsidRPr="008321B5">
        <w:rPr>
          <w:rFonts w:ascii="Times New Roman" w:hAnsi="Times New Roman" w:cs="Times New Roman"/>
          <w:sz w:val="28"/>
          <w:szCs w:val="28"/>
        </w:rPr>
        <w:t xml:space="preserve"> района Оренбургской области</w:t>
      </w:r>
    </w:p>
    <w:p w:rsidR="008321B5" w:rsidRPr="008321B5" w:rsidRDefault="008321B5" w:rsidP="008321B5">
      <w:pPr>
        <w:pStyle w:val="ConsPlusNormal0"/>
        <w:jc w:val="center"/>
        <w:rPr>
          <w:rFonts w:ascii="Times New Roman" w:hAnsi="Times New Roman" w:cs="Times New Roman"/>
          <w:sz w:val="28"/>
          <w:szCs w:val="28"/>
        </w:rPr>
      </w:pPr>
      <w:r w:rsidRPr="008321B5">
        <w:rPr>
          <w:rFonts w:ascii="Times New Roman" w:hAnsi="Times New Roman" w:cs="Times New Roman"/>
          <w:sz w:val="28"/>
          <w:szCs w:val="28"/>
        </w:rPr>
        <w:t xml:space="preserve">                                                                                           от  </w:t>
      </w:r>
      <w:r w:rsidR="00B84FC1">
        <w:rPr>
          <w:rFonts w:ascii="Times New Roman" w:hAnsi="Times New Roman" w:cs="Times New Roman"/>
          <w:sz w:val="28"/>
          <w:szCs w:val="28"/>
        </w:rPr>
        <w:t>________</w:t>
      </w:r>
      <w:r w:rsidRPr="008321B5">
        <w:rPr>
          <w:rFonts w:ascii="Times New Roman" w:hAnsi="Times New Roman" w:cs="Times New Roman"/>
          <w:sz w:val="28"/>
          <w:szCs w:val="28"/>
        </w:rPr>
        <w:t xml:space="preserve">  № </w:t>
      </w:r>
      <w:proofErr w:type="gramStart"/>
      <w:r w:rsidRPr="008321B5">
        <w:rPr>
          <w:rFonts w:ascii="Times New Roman" w:hAnsi="Times New Roman" w:cs="Times New Roman"/>
          <w:sz w:val="28"/>
          <w:szCs w:val="28"/>
        </w:rPr>
        <w:t>-</w:t>
      </w:r>
      <w:proofErr w:type="spellStart"/>
      <w:r w:rsidRPr="008321B5">
        <w:rPr>
          <w:rFonts w:ascii="Times New Roman" w:hAnsi="Times New Roman" w:cs="Times New Roman"/>
          <w:sz w:val="28"/>
          <w:szCs w:val="28"/>
        </w:rPr>
        <w:t>р</w:t>
      </w:r>
      <w:proofErr w:type="gramEnd"/>
      <w:r w:rsidRPr="008321B5">
        <w:rPr>
          <w:rFonts w:ascii="Times New Roman" w:hAnsi="Times New Roman" w:cs="Times New Roman"/>
          <w:sz w:val="28"/>
          <w:szCs w:val="28"/>
        </w:rPr>
        <w:t>с</w:t>
      </w:r>
      <w:proofErr w:type="spellEnd"/>
    </w:p>
    <w:p w:rsidR="008321B5" w:rsidRPr="008321B5" w:rsidRDefault="008321B5" w:rsidP="008321B5">
      <w:pPr>
        <w:pStyle w:val="ConsPlusTitle"/>
        <w:jc w:val="center"/>
        <w:rPr>
          <w:rFonts w:ascii="Times New Roman" w:hAnsi="Times New Roman" w:cs="Times New Roman"/>
          <w:sz w:val="28"/>
          <w:szCs w:val="28"/>
        </w:rPr>
      </w:pPr>
      <w:bookmarkStart w:id="0" w:name="Par49"/>
      <w:bookmarkEnd w:id="0"/>
    </w:p>
    <w:p w:rsidR="008321B5" w:rsidRPr="008321B5" w:rsidRDefault="008321B5" w:rsidP="008321B5">
      <w:pPr>
        <w:pStyle w:val="ConsPlusTitle"/>
        <w:jc w:val="center"/>
        <w:rPr>
          <w:rFonts w:ascii="Times New Roman" w:hAnsi="Times New Roman" w:cs="Times New Roman"/>
          <w:sz w:val="28"/>
          <w:szCs w:val="28"/>
        </w:rPr>
      </w:pPr>
      <w:r w:rsidRPr="008321B5">
        <w:rPr>
          <w:rFonts w:ascii="Times New Roman" w:hAnsi="Times New Roman" w:cs="Times New Roman"/>
          <w:sz w:val="28"/>
          <w:szCs w:val="28"/>
        </w:rPr>
        <w:t xml:space="preserve">Положение </w:t>
      </w:r>
    </w:p>
    <w:p w:rsidR="008321B5" w:rsidRPr="008321B5" w:rsidRDefault="008321B5" w:rsidP="008321B5">
      <w:pPr>
        <w:pStyle w:val="ConsPlusTitle"/>
        <w:jc w:val="center"/>
        <w:rPr>
          <w:rFonts w:ascii="Times New Roman" w:hAnsi="Times New Roman" w:cs="Times New Roman"/>
          <w:sz w:val="28"/>
          <w:szCs w:val="28"/>
        </w:rPr>
      </w:pPr>
      <w:r w:rsidRPr="008321B5">
        <w:rPr>
          <w:rFonts w:ascii="Times New Roman" w:hAnsi="Times New Roman" w:cs="Times New Roman"/>
          <w:sz w:val="28"/>
          <w:szCs w:val="28"/>
        </w:rPr>
        <w:t xml:space="preserve">о бюджетном процессе в муниципальном образовании  Алексеевский сельсовет </w:t>
      </w:r>
      <w:proofErr w:type="spellStart"/>
      <w:r w:rsidRPr="008321B5">
        <w:rPr>
          <w:rFonts w:ascii="Times New Roman" w:hAnsi="Times New Roman" w:cs="Times New Roman"/>
          <w:sz w:val="28"/>
          <w:szCs w:val="28"/>
        </w:rPr>
        <w:t>Ташлинского</w:t>
      </w:r>
      <w:proofErr w:type="spellEnd"/>
      <w:r w:rsidRPr="008321B5">
        <w:rPr>
          <w:rFonts w:ascii="Times New Roman" w:hAnsi="Times New Roman" w:cs="Times New Roman"/>
          <w:sz w:val="28"/>
          <w:szCs w:val="28"/>
        </w:rPr>
        <w:t xml:space="preserve"> района Оренбургской области</w:t>
      </w:r>
    </w:p>
    <w:p w:rsidR="008321B5" w:rsidRPr="008321B5" w:rsidRDefault="008321B5" w:rsidP="008321B5">
      <w:pPr>
        <w:pStyle w:val="ConsPlusNormal0"/>
        <w:jc w:val="center"/>
        <w:rPr>
          <w:rFonts w:ascii="Times New Roman" w:hAnsi="Times New Roman" w:cs="Times New Roman"/>
          <w:sz w:val="28"/>
          <w:szCs w:val="28"/>
        </w:rPr>
      </w:pP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Настоящее Положение о бюджетном процессе в муниципальном образовании Алексеевский  сельсовет </w:t>
      </w:r>
      <w:proofErr w:type="spellStart"/>
      <w:r w:rsidRPr="008321B5">
        <w:rPr>
          <w:rFonts w:ascii="Times New Roman" w:hAnsi="Times New Roman" w:cs="Times New Roman"/>
          <w:sz w:val="28"/>
          <w:szCs w:val="28"/>
        </w:rPr>
        <w:t>Ташлинского</w:t>
      </w:r>
      <w:proofErr w:type="spellEnd"/>
      <w:r w:rsidRPr="008321B5">
        <w:rPr>
          <w:rFonts w:ascii="Times New Roman" w:hAnsi="Times New Roman" w:cs="Times New Roman"/>
          <w:sz w:val="28"/>
          <w:szCs w:val="28"/>
        </w:rPr>
        <w:t xml:space="preserve"> района Оренбургской области (далее – Положение) регулирует бюджетные правоотношения, возникающие в ходе составления, рассмотрения, утверждения, исполнения бюджета муниципального образования Алексеевский  сельсовет </w:t>
      </w:r>
      <w:proofErr w:type="spellStart"/>
      <w:r w:rsidRPr="008321B5">
        <w:rPr>
          <w:rFonts w:ascii="Times New Roman" w:hAnsi="Times New Roman" w:cs="Times New Roman"/>
          <w:sz w:val="28"/>
          <w:szCs w:val="28"/>
        </w:rPr>
        <w:t>Ташлинского</w:t>
      </w:r>
      <w:proofErr w:type="spellEnd"/>
      <w:r w:rsidRPr="008321B5">
        <w:rPr>
          <w:rFonts w:ascii="Times New Roman" w:hAnsi="Times New Roman" w:cs="Times New Roman"/>
          <w:sz w:val="28"/>
          <w:szCs w:val="28"/>
        </w:rPr>
        <w:t xml:space="preserve"> района Оренбургской области (далее – муниципальное образование Алексеевский сельсовет) и </w:t>
      </w:r>
      <w:proofErr w:type="gramStart"/>
      <w:r w:rsidRPr="008321B5">
        <w:rPr>
          <w:rFonts w:ascii="Times New Roman" w:hAnsi="Times New Roman" w:cs="Times New Roman"/>
          <w:sz w:val="28"/>
          <w:szCs w:val="28"/>
        </w:rPr>
        <w:t>контроля за</w:t>
      </w:r>
      <w:proofErr w:type="gramEnd"/>
      <w:r w:rsidRPr="008321B5">
        <w:rPr>
          <w:rFonts w:ascii="Times New Roman" w:hAnsi="Times New Roman" w:cs="Times New Roman"/>
          <w:sz w:val="28"/>
          <w:szCs w:val="28"/>
        </w:rPr>
        <w:t xml:space="preserve"> его исполнением.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Понятия и термины, используемые в настоящем Положении, применяются в значениях, определенных Бюджетным </w:t>
      </w:r>
      <w:hyperlink r:id="rId5"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и иными федеральными законами, регулирующими бюджетные правоотношения.</w:t>
      </w:r>
    </w:p>
    <w:p w:rsidR="008321B5" w:rsidRPr="008321B5" w:rsidRDefault="008321B5" w:rsidP="008321B5">
      <w:pPr>
        <w:pStyle w:val="ConsPlusNormal0"/>
        <w:rPr>
          <w:rFonts w:ascii="Times New Roman" w:hAnsi="Times New Roman" w:cs="Times New Roman"/>
          <w:sz w:val="28"/>
          <w:szCs w:val="28"/>
        </w:rPr>
      </w:pPr>
    </w:p>
    <w:p w:rsidR="008321B5" w:rsidRPr="008321B5" w:rsidRDefault="008321B5" w:rsidP="008321B5">
      <w:pPr>
        <w:pStyle w:val="ConsPlusNormal0"/>
        <w:numPr>
          <w:ilvl w:val="0"/>
          <w:numId w:val="1"/>
        </w:numPr>
        <w:ind w:left="426"/>
        <w:jc w:val="center"/>
        <w:outlineLvl w:val="2"/>
        <w:rPr>
          <w:rFonts w:ascii="Times New Roman" w:hAnsi="Times New Roman" w:cs="Times New Roman"/>
          <w:b/>
          <w:sz w:val="28"/>
          <w:szCs w:val="28"/>
        </w:rPr>
      </w:pPr>
      <w:r w:rsidRPr="008321B5">
        <w:rPr>
          <w:rFonts w:ascii="Times New Roman" w:hAnsi="Times New Roman" w:cs="Times New Roman"/>
          <w:b/>
          <w:sz w:val="28"/>
          <w:szCs w:val="28"/>
        </w:rPr>
        <w:t>Общие  положения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1. Правовую основу бюджетного процесса в  муниципальном образовании Алексеевский  сельсовет составляют </w:t>
      </w:r>
      <w:hyperlink r:id="rId6" w:history="1">
        <w:r w:rsidRPr="008321B5">
          <w:rPr>
            <w:rStyle w:val="a6"/>
            <w:rFonts w:ascii="Times New Roman" w:hAnsi="Times New Roman" w:cs="Times New Roman"/>
            <w:color w:val="auto"/>
            <w:sz w:val="28"/>
            <w:szCs w:val="28"/>
            <w:u w:val="none"/>
          </w:rPr>
          <w:t>Конституция</w:t>
        </w:r>
      </w:hyperlink>
      <w:r w:rsidRPr="008321B5">
        <w:rPr>
          <w:rFonts w:ascii="Times New Roman" w:hAnsi="Times New Roman" w:cs="Times New Roman"/>
          <w:sz w:val="28"/>
          <w:szCs w:val="28"/>
        </w:rPr>
        <w:t xml:space="preserve"> Российской Федерации, Бюджетный </w:t>
      </w:r>
      <w:hyperlink r:id="rId7" w:history="1">
        <w:r w:rsidRPr="008321B5">
          <w:rPr>
            <w:rStyle w:val="a6"/>
            <w:rFonts w:ascii="Times New Roman" w:hAnsi="Times New Roman" w:cs="Times New Roman"/>
            <w:color w:val="auto"/>
            <w:sz w:val="28"/>
            <w:szCs w:val="28"/>
            <w:u w:val="none"/>
          </w:rPr>
          <w:t>кодекс</w:t>
        </w:r>
      </w:hyperlink>
      <w:r w:rsidRPr="008321B5">
        <w:rPr>
          <w:rFonts w:ascii="Times New Roman" w:hAnsi="Times New Roman" w:cs="Times New Roman"/>
          <w:sz w:val="28"/>
          <w:szCs w:val="28"/>
        </w:rPr>
        <w:t xml:space="preserve"> Российской Федерации, федеральные законы, иные нормативные правовые акты Российской Федерации, законы Оренбургской области, регулирующие бюджетные правоотношения и муниципальные правовые акты.</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2. Бюджет муниципального образования Алексеевский   сельсовет разрабатывается и утверждается в форме решения Совета депутатов на очередной год и два года планового периода.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3. Решение Совета депутатов муниципального образования  Алексеевский  сельсовет о местном бюджете (далее - решение о бюджете) вступает в силу с 1 января и действует по 31 декабря финансового года, если иное не предусмотрено Бюджетным </w:t>
      </w:r>
      <w:hyperlink r:id="rId8"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и (или) решением о бюджете.</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4. Решение о бюджете подлежит официальному опубликованию на официальном сайте </w:t>
      </w:r>
      <w:proofErr w:type="spellStart"/>
      <w:r w:rsidRPr="008321B5">
        <w:rPr>
          <w:rFonts w:ascii="Times New Roman" w:hAnsi="Times New Roman" w:cs="Times New Roman"/>
          <w:sz w:val="28"/>
          <w:szCs w:val="28"/>
        </w:rPr>
        <w:t>Ташлинского</w:t>
      </w:r>
      <w:proofErr w:type="spellEnd"/>
      <w:r w:rsidRPr="008321B5">
        <w:rPr>
          <w:rFonts w:ascii="Times New Roman" w:hAnsi="Times New Roman" w:cs="Times New Roman"/>
          <w:sz w:val="28"/>
          <w:szCs w:val="28"/>
        </w:rPr>
        <w:t xml:space="preserve"> района в сети Интернет, а также размещается в местах обнародования в порядке, предусмотренном Уставом поселения, не позднее 10 дней после его подписания в установленном порядке.</w:t>
      </w:r>
    </w:p>
    <w:p w:rsidR="008321B5" w:rsidRPr="008321B5" w:rsidRDefault="008321B5" w:rsidP="008321B5">
      <w:pPr>
        <w:widowControl w:val="0"/>
        <w:autoSpaceDE w:val="0"/>
        <w:autoSpaceDN w:val="0"/>
        <w:adjustRightInd w:val="0"/>
        <w:jc w:val="both"/>
        <w:rPr>
          <w:rFonts w:ascii="Times New Roman" w:hAnsi="Times New Roman" w:cs="Times New Roman"/>
          <w:color w:val="auto"/>
          <w:sz w:val="28"/>
          <w:szCs w:val="28"/>
        </w:rPr>
      </w:pPr>
    </w:p>
    <w:p w:rsidR="008321B5" w:rsidRPr="008321B5" w:rsidRDefault="008321B5" w:rsidP="008321B5">
      <w:pPr>
        <w:widowControl w:val="0"/>
        <w:numPr>
          <w:ilvl w:val="0"/>
          <w:numId w:val="1"/>
        </w:numPr>
        <w:autoSpaceDE w:val="0"/>
        <w:autoSpaceDN w:val="0"/>
        <w:adjustRightInd w:val="0"/>
        <w:jc w:val="center"/>
        <w:outlineLvl w:val="1"/>
        <w:rPr>
          <w:rFonts w:ascii="Times New Roman" w:hAnsi="Times New Roman" w:cs="Times New Roman"/>
          <w:color w:val="auto"/>
          <w:sz w:val="28"/>
          <w:szCs w:val="28"/>
        </w:rPr>
      </w:pPr>
      <w:r w:rsidRPr="008321B5">
        <w:rPr>
          <w:rFonts w:ascii="Times New Roman" w:hAnsi="Times New Roman" w:cs="Times New Roman"/>
          <w:b/>
          <w:color w:val="auto"/>
          <w:sz w:val="28"/>
          <w:szCs w:val="28"/>
        </w:rPr>
        <w:t>Этапы бюджетного процесса</w:t>
      </w:r>
    </w:p>
    <w:p w:rsidR="008321B5" w:rsidRPr="008321B5" w:rsidRDefault="008321B5" w:rsidP="008321B5">
      <w:pPr>
        <w:widowControl w:val="0"/>
        <w:autoSpaceDE w:val="0"/>
        <w:autoSpaceDN w:val="0"/>
        <w:adjustRightInd w:val="0"/>
        <w:ind w:left="426"/>
        <w:outlineLvl w:val="1"/>
        <w:rPr>
          <w:rFonts w:ascii="Times New Roman" w:hAnsi="Times New Roman" w:cs="Times New Roman"/>
          <w:color w:val="auto"/>
          <w:sz w:val="28"/>
          <w:szCs w:val="28"/>
        </w:rPr>
      </w:pP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Бюджетный процесс в муниципальном образовании Алексеевский   сельсовет состоит из следующих этапов:</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составление проекта местного бюджета;</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рассмотрение проекта местного бюджета и его утверждение;</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исполнение местного бюджета;</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-составление, рассмотрение и утверждение отчетов об исполнении местного бюджета.</w:t>
      </w:r>
    </w:p>
    <w:p w:rsidR="008321B5" w:rsidRPr="008321B5" w:rsidRDefault="008321B5" w:rsidP="008321B5">
      <w:pPr>
        <w:pStyle w:val="ConsPlusNormal0"/>
        <w:jc w:val="center"/>
        <w:outlineLvl w:val="2"/>
        <w:rPr>
          <w:rFonts w:ascii="Times New Roman" w:hAnsi="Times New Roman" w:cs="Times New Roman"/>
          <w:b/>
          <w:sz w:val="28"/>
          <w:szCs w:val="28"/>
        </w:rPr>
      </w:pPr>
    </w:p>
    <w:p w:rsidR="008321B5" w:rsidRPr="008321B5" w:rsidRDefault="008321B5" w:rsidP="008321B5">
      <w:pPr>
        <w:pStyle w:val="ConsPlusNormal0"/>
        <w:numPr>
          <w:ilvl w:val="0"/>
          <w:numId w:val="1"/>
        </w:numPr>
        <w:jc w:val="center"/>
        <w:outlineLvl w:val="2"/>
        <w:rPr>
          <w:rFonts w:ascii="Times New Roman" w:hAnsi="Times New Roman" w:cs="Times New Roman"/>
          <w:sz w:val="28"/>
          <w:szCs w:val="28"/>
        </w:rPr>
      </w:pPr>
      <w:r w:rsidRPr="008321B5">
        <w:rPr>
          <w:rFonts w:ascii="Times New Roman" w:hAnsi="Times New Roman" w:cs="Times New Roman"/>
          <w:b/>
          <w:sz w:val="28"/>
          <w:szCs w:val="28"/>
        </w:rPr>
        <w:t xml:space="preserve"> Участники бюджетного процесса </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1. Участниками бюджетного процесса в муниципальном образовании Алексеевский   сельсовет являются:</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Глава муниципального образования Алексеевский   сельсовет (далее - Глава сельсовета);</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Совет депутатов муниципального образования Алексеевский   сельсовет (далее - Совет депутатов);</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администрация муниципального образования Алексеевский   сельсовет (далее - администрация сельсовета) и ее структурные подразделения;</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Контрольно-счетный орган муниципального образования </w:t>
      </w:r>
      <w:proofErr w:type="spellStart"/>
      <w:r w:rsidRPr="008321B5">
        <w:rPr>
          <w:rFonts w:ascii="Times New Roman" w:hAnsi="Times New Roman" w:cs="Times New Roman"/>
          <w:sz w:val="28"/>
          <w:szCs w:val="28"/>
        </w:rPr>
        <w:t>Ташлинский</w:t>
      </w:r>
      <w:proofErr w:type="spellEnd"/>
      <w:r w:rsidRPr="008321B5">
        <w:rPr>
          <w:rFonts w:ascii="Times New Roman" w:hAnsi="Times New Roman" w:cs="Times New Roman"/>
          <w:sz w:val="28"/>
          <w:szCs w:val="28"/>
        </w:rPr>
        <w:t xml:space="preserve"> район Оренбургской области (далее – Контрольно-счетный орган);</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главные распорядители (распорядители) бюджетных средств;</w:t>
      </w:r>
    </w:p>
    <w:p w:rsidR="008321B5" w:rsidRPr="008321B5" w:rsidRDefault="008321B5" w:rsidP="008321B5">
      <w:pPr>
        <w:autoSpaceDE w:val="0"/>
        <w:autoSpaceDN w:val="0"/>
        <w:adjustRightInd w:val="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главные администраторы (администраторы) доходов бюджета;</w:t>
      </w:r>
    </w:p>
    <w:p w:rsidR="008321B5" w:rsidRPr="008321B5" w:rsidRDefault="008321B5" w:rsidP="008321B5">
      <w:pPr>
        <w:autoSpaceDE w:val="0"/>
        <w:autoSpaceDN w:val="0"/>
        <w:adjustRightInd w:val="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главные администраторы (администраторы) источников финансирования дефицита бюджета;</w:t>
      </w:r>
    </w:p>
    <w:p w:rsidR="008321B5" w:rsidRPr="008321B5" w:rsidRDefault="008321B5" w:rsidP="008321B5">
      <w:pPr>
        <w:autoSpaceDE w:val="0"/>
        <w:autoSpaceDN w:val="0"/>
        <w:adjustRightInd w:val="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получатели бюджетных средств.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2. Полномочия участников бюджетного процесса в муниципальном образовании Алексеевский  сельсовет устанавливаются Бюджетным кодексом РФ и настоящим Положением.</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2.1. Глава сельсовета осуществляет следующие бюджетные полномочия: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представляет в Совет депутатов на рассмотрение и утверждение проект местного бюджета на очередной финансовый год и плановый период;</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представляет в Совет депутатов на утверждение отчет об исполнении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вносит в Совет депутатов на рассмотрение и утверждение концепции, стратегии социально-экономического развития поселения;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инициирует, назначает дату и место проведения публичных слушаний по проекту местного бюджета и по отчёту об исполнении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осуществляет иные полномочия, установленные Бюджетным </w:t>
      </w:r>
      <w:hyperlink r:id="rId9"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федеральными законами, законами Оренбургской области и  принимаемыми в соответствии с ними муниципальными правовыми актами, регулирующими бюджетные правоотношения.</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2.2. Совет депутатов осуществляет следующие бюджетные полномочия: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устанавливает порядок рассмотрения и утверждения проектов местного бюджета;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устанавливает порядок проведения публичных слушаний по проекту </w:t>
      </w:r>
      <w:r w:rsidRPr="008321B5">
        <w:rPr>
          <w:rFonts w:ascii="Times New Roman" w:hAnsi="Times New Roman" w:cs="Times New Roman"/>
          <w:sz w:val="28"/>
          <w:szCs w:val="28"/>
        </w:rPr>
        <w:lastRenderedPageBreak/>
        <w:t xml:space="preserve">местного бюджета и годовому отчету об исполнении бюджета;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рассматривает и утверждает местный бюджет на очередной финансовый год и плановый период, и отчет о его исполнении;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устанавливает, вносит изменения и отменяет местные налоги в соответствии с </w:t>
      </w:r>
      <w:hyperlink r:id="rId10" w:history="1">
        <w:r w:rsidRPr="008321B5">
          <w:rPr>
            <w:rStyle w:val="a6"/>
            <w:rFonts w:ascii="Times New Roman" w:hAnsi="Times New Roman" w:cs="Times New Roman"/>
            <w:color w:val="auto"/>
            <w:sz w:val="28"/>
            <w:szCs w:val="28"/>
            <w:u w:val="none"/>
          </w:rPr>
          <w:t>законодательством</w:t>
        </w:r>
      </w:hyperlink>
      <w:r w:rsidRPr="008321B5">
        <w:rPr>
          <w:rFonts w:ascii="Times New Roman" w:hAnsi="Times New Roman" w:cs="Times New Roman"/>
          <w:sz w:val="28"/>
          <w:szCs w:val="28"/>
        </w:rPr>
        <w:t xml:space="preserve"> Российской Федерации о налогах и сборах;</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расходные обязательства поселения;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порядок формирования и использования  муниципального дорожного фонда;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основания, условия предоставления, использования и возврата бюджетных кредитов, предоставляемых из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порядок и условия предоставления муниципальных гарантий;</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определяет правовой статус органа внешнего муниципального финансового контроля;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утверждает порядок осуществления внешнего муниципального финансового контроля;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осуществляет контроль в ходе исполнения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осуществляет иные полномочия, установленные Бюджетным </w:t>
      </w:r>
      <w:hyperlink r:id="rId11"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федеральными законами, законами Оренбургской области и  принимаемыми в соответствии с ними муниципальными правовыми актами, регулирующими бюджетные правоотношения.</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2.3. Администрация  сельсовета осуществляет следующие бюджетные полномочия: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обеспечивает составление проекта местного бюджета и отчета о его исполнении;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вносит проект местного бюджета с необходимыми документами и материалами на утверждение Совета депутатов;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РФ;</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обеспечивает исполнение бюджета и составление бюджетной отчетности;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представляет отчет об исполнении бюджета на утверждение Совета депутатов;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обеспечивает управление муниципальным долгом;</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разрабатывает концепции, стратегии и прогнозы социально-экономического развития поселения;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порядок разработки, согласования, утверждения и реализации муниципальных программ, порядок проведения оценки и критерии эффективности их реализации;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утверждает муниципальные программы муниципального образования Алексеевский   сельсовет (далее - муниципальные программы);</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устанавливает порядок ведения реестра расходных обязательств муниципального образования  Алексеевский   сельсовет;</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lastRenderedPageBreak/>
        <w:t>-   устанавливает  и  исполняет расходные обязательства;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осуществляет муниципальные заимствования и управление муниципальным долгом;</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предоставляет бюджетные кредиты в порядке, установленном Бюджетным </w:t>
      </w:r>
      <w:hyperlink r:id="rId12"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настоящим Положением и иными нормативными правовыми актами Оренбургской области,  муниципальными нормативными актами;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осуществляет иные полномочия, установленные Бюджетным </w:t>
      </w:r>
      <w:hyperlink r:id="rId13"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Российской Федерации и  принимаемыми в соответствии с ними муниципальными правовыми актами, регулирующими бюджетные правоотношения.</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2.4. Контрольно-счетный орган муниципального образования </w:t>
      </w:r>
      <w:proofErr w:type="spellStart"/>
      <w:r w:rsidRPr="008321B5">
        <w:rPr>
          <w:rFonts w:ascii="Times New Roman" w:hAnsi="Times New Roman" w:cs="Times New Roman"/>
          <w:sz w:val="28"/>
          <w:szCs w:val="28"/>
        </w:rPr>
        <w:t>Ташлинский</w:t>
      </w:r>
      <w:proofErr w:type="spellEnd"/>
      <w:r w:rsidRPr="008321B5">
        <w:rPr>
          <w:rFonts w:ascii="Times New Roman" w:hAnsi="Times New Roman" w:cs="Times New Roman"/>
          <w:sz w:val="28"/>
          <w:szCs w:val="28"/>
        </w:rPr>
        <w:t xml:space="preserve"> район Оренбургской области осуществляет бюджетные полномочия </w:t>
      </w:r>
      <w:proofErr w:type="gramStart"/>
      <w:r w:rsidRPr="008321B5">
        <w:rPr>
          <w:rFonts w:ascii="Times New Roman" w:hAnsi="Times New Roman" w:cs="Times New Roman"/>
          <w:sz w:val="28"/>
          <w:szCs w:val="28"/>
        </w:rPr>
        <w:t>по</w:t>
      </w:r>
      <w:proofErr w:type="gramEnd"/>
      <w:r w:rsidRPr="008321B5">
        <w:rPr>
          <w:rFonts w:ascii="Times New Roman" w:hAnsi="Times New Roman" w:cs="Times New Roman"/>
          <w:sz w:val="28"/>
          <w:szCs w:val="28"/>
        </w:rPr>
        <w:t>:</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аудиту эффективности, направленному на определение экономности и результативности использования бюджетных средств;</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экспертизе проектов решений о местном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экспертизе муниципальных программ муниципального образования Алексеевский  сельсовет;</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анализу и мониторингу бюджетного процесса муниципального образования   Алексеевский   сельсовет, в том числе подготовке предложений по устранению выявленных отклонений в бюджетном процессе муниципального образования Алексеевский   сельсовет;</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Представительный орган муниципального образования Алексеевский  сельсовет вправе заключать соглашения с представительным органом </w:t>
      </w:r>
      <w:proofErr w:type="spellStart"/>
      <w:r w:rsidRPr="008321B5">
        <w:rPr>
          <w:rFonts w:ascii="Times New Roman" w:hAnsi="Times New Roman" w:cs="Times New Roman"/>
          <w:color w:val="auto"/>
          <w:sz w:val="28"/>
          <w:szCs w:val="28"/>
        </w:rPr>
        <w:t>Ташлинского</w:t>
      </w:r>
      <w:proofErr w:type="spellEnd"/>
      <w:r w:rsidRPr="008321B5">
        <w:rPr>
          <w:rFonts w:ascii="Times New Roman" w:hAnsi="Times New Roman" w:cs="Times New Roman"/>
          <w:color w:val="auto"/>
          <w:sz w:val="28"/>
          <w:szCs w:val="28"/>
        </w:rPr>
        <w:t xml:space="preserve">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2.5. Главные распорядители  (распорядители) бюджетных средств</w:t>
      </w:r>
      <w:r>
        <w:rPr>
          <w:rFonts w:ascii="Times New Roman" w:hAnsi="Times New Roman" w:cs="Times New Roman"/>
          <w:sz w:val="28"/>
          <w:szCs w:val="28"/>
        </w:rPr>
        <w:t xml:space="preserve"> </w:t>
      </w:r>
      <w:r w:rsidRPr="008321B5">
        <w:rPr>
          <w:rFonts w:ascii="Times New Roman" w:hAnsi="Times New Roman" w:cs="Times New Roman"/>
          <w:sz w:val="28"/>
          <w:szCs w:val="28"/>
        </w:rPr>
        <w:t xml:space="preserve">осуществляет </w:t>
      </w:r>
      <w:r w:rsidR="00335B4E">
        <w:rPr>
          <w:rFonts w:ascii="Times New Roman" w:hAnsi="Times New Roman" w:cs="Times New Roman"/>
          <w:sz w:val="28"/>
          <w:szCs w:val="28"/>
        </w:rPr>
        <w:t xml:space="preserve">следующие </w:t>
      </w:r>
      <w:r w:rsidRPr="008321B5">
        <w:rPr>
          <w:rFonts w:ascii="Times New Roman" w:hAnsi="Times New Roman" w:cs="Times New Roman"/>
          <w:sz w:val="28"/>
          <w:szCs w:val="28"/>
        </w:rPr>
        <w:t>бюджетные полномочия:</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1) обеспечива</w:t>
      </w:r>
      <w:r>
        <w:rPr>
          <w:rFonts w:ascii="Times New Roman" w:hAnsi="Times New Roman" w:cs="Times New Roman"/>
          <w:sz w:val="28"/>
          <w:szCs w:val="28"/>
        </w:rPr>
        <w:t>ю</w:t>
      </w:r>
      <w:r w:rsidRPr="00335B4E">
        <w:rPr>
          <w:rFonts w:ascii="Times New Roman" w:hAnsi="Times New Roman" w:cs="Times New Roman"/>
          <w:sz w:val="28"/>
          <w:szCs w:val="28"/>
        </w:rPr>
        <w:t>т результативность, адресность и целевой характер использования бюджетных сре</w:t>
      </w:r>
      <w:proofErr w:type="gramStart"/>
      <w:r w:rsidRPr="00335B4E">
        <w:rPr>
          <w:rFonts w:ascii="Times New Roman" w:hAnsi="Times New Roman" w:cs="Times New Roman"/>
          <w:sz w:val="28"/>
          <w:szCs w:val="28"/>
        </w:rPr>
        <w:t>дств в с</w:t>
      </w:r>
      <w:proofErr w:type="gramEnd"/>
      <w:r w:rsidRPr="00335B4E">
        <w:rPr>
          <w:rFonts w:ascii="Times New Roman" w:hAnsi="Times New Roman" w:cs="Times New Roman"/>
          <w:sz w:val="28"/>
          <w:szCs w:val="28"/>
        </w:rPr>
        <w:t xml:space="preserve">оответствии с утвержденными </w:t>
      </w:r>
      <w:r>
        <w:rPr>
          <w:rFonts w:ascii="Times New Roman" w:hAnsi="Times New Roman" w:cs="Times New Roman"/>
          <w:sz w:val="28"/>
          <w:szCs w:val="28"/>
        </w:rPr>
        <w:t>им</w:t>
      </w:r>
      <w:r w:rsidRPr="00335B4E">
        <w:rPr>
          <w:rFonts w:ascii="Times New Roman" w:hAnsi="Times New Roman" w:cs="Times New Roman"/>
          <w:sz w:val="28"/>
          <w:szCs w:val="28"/>
        </w:rPr>
        <w:t xml:space="preserve"> бюджетными ассигнованиями и лимитами бюджетных обязательств;</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2) формиру</w:t>
      </w:r>
      <w:r>
        <w:rPr>
          <w:rFonts w:ascii="Times New Roman" w:hAnsi="Times New Roman" w:cs="Times New Roman"/>
          <w:sz w:val="28"/>
          <w:szCs w:val="28"/>
        </w:rPr>
        <w:t>ю</w:t>
      </w:r>
      <w:r w:rsidRPr="00335B4E">
        <w:rPr>
          <w:rFonts w:ascii="Times New Roman" w:hAnsi="Times New Roman" w:cs="Times New Roman"/>
          <w:sz w:val="28"/>
          <w:szCs w:val="28"/>
        </w:rPr>
        <w:t xml:space="preserve">т перечень подведомственных </w:t>
      </w:r>
      <w:r>
        <w:rPr>
          <w:rFonts w:ascii="Times New Roman" w:hAnsi="Times New Roman" w:cs="Times New Roman"/>
          <w:sz w:val="28"/>
          <w:szCs w:val="28"/>
        </w:rPr>
        <w:t>им</w:t>
      </w:r>
      <w:r w:rsidRPr="00335B4E">
        <w:rPr>
          <w:rFonts w:ascii="Times New Roman" w:hAnsi="Times New Roman" w:cs="Times New Roman"/>
          <w:sz w:val="28"/>
          <w:szCs w:val="28"/>
        </w:rPr>
        <w:t xml:space="preserve"> распорядителей и получателей бюджетных средств;</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3) вед</w:t>
      </w:r>
      <w:r>
        <w:rPr>
          <w:rFonts w:ascii="Times New Roman" w:hAnsi="Times New Roman" w:cs="Times New Roman"/>
          <w:sz w:val="28"/>
          <w:szCs w:val="28"/>
        </w:rPr>
        <w:t>у</w:t>
      </w:r>
      <w:r w:rsidRPr="00335B4E">
        <w:rPr>
          <w:rFonts w:ascii="Times New Roman" w:hAnsi="Times New Roman" w:cs="Times New Roman"/>
          <w:sz w:val="28"/>
          <w:szCs w:val="28"/>
        </w:rPr>
        <w:t xml:space="preserve">т реестр расходных обязательств, подлежащих исполнению в </w:t>
      </w:r>
      <w:r w:rsidRPr="00335B4E">
        <w:rPr>
          <w:rFonts w:ascii="Times New Roman" w:hAnsi="Times New Roman" w:cs="Times New Roman"/>
          <w:sz w:val="28"/>
          <w:szCs w:val="28"/>
        </w:rPr>
        <w:lastRenderedPageBreak/>
        <w:t xml:space="preserve">пределах утвержденных </w:t>
      </w:r>
      <w:r>
        <w:rPr>
          <w:rFonts w:ascii="Times New Roman" w:hAnsi="Times New Roman" w:cs="Times New Roman"/>
          <w:sz w:val="28"/>
          <w:szCs w:val="28"/>
        </w:rPr>
        <w:t>им</w:t>
      </w:r>
      <w:r w:rsidRPr="00335B4E">
        <w:rPr>
          <w:rFonts w:ascii="Times New Roman" w:hAnsi="Times New Roman" w:cs="Times New Roman"/>
          <w:sz w:val="28"/>
          <w:szCs w:val="28"/>
        </w:rPr>
        <w:t xml:space="preserve"> лимитов бюджетных обязательств и бюджетных ассигнований;</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4) осуществля</w:t>
      </w:r>
      <w:r>
        <w:rPr>
          <w:rFonts w:ascii="Times New Roman" w:hAnsi="Times New Roman" w:cs="Times New Roman"/>
          <w:sz w:val="28"/>
          <w:szCs w:val="28"/>
        </w:rPr>
        <w:t>ю</w:t>
      </w:r>
      <w:r w:rsidRPr="00335B4E">
        <w:rPr>
          <w:rFonts w:ascii="Times New Roman" w:hAnsi="Times New Roman" w:cs="Times New Roman"/>
          <w:sz w:val="28"/>
          <w:szCs w:val="28"/>
        </w:rPr>
        <w:t>т планирование соответствующих расходов бюджета, составля</w:t>
      </w:r>
      <w:r>
        <w:rPr>
          <w:rFonts w:ascii="Times New Roman" w:hAnsi="Times New Roman" w:cs="Times New Roman"/>
          <w:sz w:val="28"/>
          <w:szCs w:val="28"/>
        </w:rPr>
        <w:t>ю</w:t>
      </w:r>
      <w:r w:rsidRPr="00335B4E">
        <w:rPr>
          <w:rFonts w:ascii="Times New Roman" w:hAnsi="Times New Roman" w:cs="Times New Roman"/>
          <w:sz w:val="28"/>
          <w:szCs w:val="28"/>
        </w:rPr>
        <w:t>т обоснования бюджетных ассигнований;</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5) составля</w:t>
      </w:r>
      <w:r>
        <w:rPr>
          <w:rFonts w:ascii="Times New Roman" w:hAnsi="Times New Roman" w:cs="Times New Roman"/>
          <w:sz w:val="28"/>
          <w:szCs w:val="28"/>
        </w:rPr>
        <w:t>ю</w:t>
      </w:r>
      <w:r w:rsidRPr="00335B4E">
        <w:rPr>
          <w:rFonts w:ascii="Times New Roman" w:hAnsi="Times New Roman" w:cs="Times New Roman"/>
          <w:sz w:val="28"/>
          <w:szCs w:val="28"/>
        </w:rPr>
        <w:t>т, утвержда</w:t>
      </w:r>
      <w:r>
        <w:rPr>
          <w:rFonts w:ascii="Times New Roman" w:hAnsi="Times New Roman" w:cs="Times New Roman"/>
          <w:sz w:val="28"/>
          <w:szCs w:val="28"/>
        </w:rPr>
        <w:t>ю</w:t>
      </w:r>
      <w:r w:rsidRPr="00335B4E">
        <w:rPr>
          <w:rFonts w:ascii="Times New Roman" w:hAnsi="Times New Roman" w:cs="Times New Roman"/>
          <w:sz w:val="28"/>
          <w:szCs w:val="28"/>
        </w:rPr>
        <w:t>т и вед</w:t>
      </w:r>
      <w:r>
        <w:rPr>
          <w:rFonts w:ascii="Times New Roman" w:hAnsi="Times New Roman" w:cs="Times New Roman"/>
          <w:sz w:val="28"/>
          <w:szCs w:val="28"/>
        </w:rPr>
        <w:t>у</w:t>
      </w:r>
      <w:r w:rsidRPr="00335B4E">
        <w:rPr>
          <w:rFonts w:ascii="Times New Roman" w:hAnsi="Times New Roman" w:cs="Times New Roman"/>
          <w:sz w:val="28"/>
          <w:szCs w:val="28"/>
        </w:rPr>
        <w:t>т бюджетную роспись, распределя</w:t>
      </w:r>
      <w:r>
        <w:rPr>
          <w:rFonts w:ascii="Times New Roman" w:hAnsi="Times New Roman" w:cs="Times New Roman"/>
          <w:sz w:val="28"/>
          <w:szCs w:val="28"/>
        </w:rPr>
        <w:t>ю</w:t>
      </w:r>
      <w:r w:rsidRPr="00335B4E">
        <w:rPr>
          <w:rFonts w:ascii="Times New Roman" w:hAnsi="Times New Roman" w:cs="Times New Roman"/>
          <w:sz w:val="28"/>
          <w:szCs w:val="28"/>
        </w:rPr>
        <w:t>т бюджетные ассигнования, лимиты бюджетных обязательств по подведомственным распорядителям и получателям бюджетных средств и исполня</w:t>
      </w:r>
      <w:r w:rsidR="00E731DB">
        <w:rPr>
          <w:rFonts w:ascii="Times New Roman" w:hAnsi="Times New Roman" w:cs="Times New Roman"/>
          <w:sz w:val="28"/>
          <w:szCs w:val="28"/>
        </w:rPr>
        <w:t>ю</w:t>
      </w:r>
      <w:r w:rsidRPr="00335B4E">
        <w:rPr>
          <w:rFonts w:ascii="Times New Roman" w:hAnsi="Times New Roman" w:cs="Times New Roman"/>
          <w:sz w:val="28"/>
          <w:szCs w:val="28"/>
        </w:rPr>
        <w:t>т соответствующую часть бюджета;</w:t>
      </w:r>
    </w:p>
    <w:p w:rsidR="00335B4E" w:rsidRPr="00335B4E" w:rsidRDefault="00335B4E" w:rsidP="00335B4E">
      <w:pPr>
        <w:pStyle w:val="ConsPlusNormal0"/>
        <w:jc w:val="both"/>
        <w:rPr>
          <w:rFonts w:ascii="Times New Roman" w:hAnsi="Times New Roman" w:cs="Times New Roman"/>
          <w:sz w:val="28"/>
          <w:szCs w:val="28"/>
        </w:rPr>
      </w:pPr>
      <w:r>
        <w:rPr>
          <w:rFonts w:ascii="Times New Roman" w:hAnsi="Times New Roman" w:cs="Times New Roman"/>
          <w:sz w:val="28"/>
          <w:szCs w:val="28"/>
        </w:rPr>
        <w:tab/>
      </w:r>
      <w:r w:rsidRPr="00335B4E">
        <w:rPr>
          <w:rFonts w:ascii="Times New Roman" w:hAnsi="Times New Roman" w:cs="Times New Roman"/>
          <w:sz w:val="28"/>
          <w:szCs w:val="28"/>
        </w:rPr>
        <w:t>6) внос</w:t>
      </w:r>
      <w:r w:rsidR="00E731DB">
        <w:rPr>
          <w:rFonts w:ascii="Times New Roman" w:hAnsi="Times New Roman" w:cs="Times New Roman"/>
          <w:sz w:val="28"/>
          <w:szCs w:val="28"/>
        </w:rPr>
        <w:t>я</w:t>
      </w:r>
      <w:r w:rsidRPr="00335B4E">
        <w:rPr>
          <w:rFonts w:ascii="Times New Roman" w:hAnsi="Times New Roman" w:cs="Times New Roman"/>
          <w:sz w:val="28"/>
          <w:szCs w:val="28"/>
        </w:rPr>
        <w:t>т предложения по формированию и изменению лимитов бюджетных обязательств;</w:t>
      </w:r>
    </w:p>
    <w:p w:rsidR="00335B4E" w:rsidRPr="00335B4E" w:rsidRDefault="00335B4E" w:rsidP="00335B4E">
      <w:pPr>
        <w:pStyle w:val="ConsPlusNormal0"/>
        <w:jc w:val="both"/>
        <w:rPr>
          <w:rFonts w:ascii="Times New Roman" w:hAnsi="Times New Roman" w:cs="Times New Roman"/>
          <w:sz w:val="28"/>
          <w:szCs w:val="28"/>
        </w:rPr>
      </w:pPr>
      <w:r>
        <w:rPr>
          <w:rFonts w:ascii="Times New Roman" w:hAnsi="Times New Roman" w:cs="Times New Roman"/>
          <w:sz w:val="28"/>
          <w:szCs w:val="28"/>
        </w:rPr>
        <w:tab/>
      </w:r>
      <w:r w:rsidRPr="00335B4E">
        <w:rPr>
          <w:rFonts w:ascii="Times New Roman" w:hAnsi="Times New Roman" w:cs="Times New Roman"/>
          <w:sz w:val="28"/>
          <w:szCs w:val="28"/>
        </w:rPr>
        <w:t>7) внос</w:t>
      </w:r>
      <w:r w:rsidR="00E731DB">
        <w:rPr>
          <w:rFonts w:ascii="Times New Roman" w:hAnsi="Times New Roman" w:cs="Times New Roman"/>
          <w:sz w:val="28"/>
          <w:szCs w:val="28"/>
        </w:rPr>
        <w:t>я</w:t>
      </w:r>
      <w:r w:rsidRPr="00335B4E">
        <w:rPr>
          <w:rFonts w:ascii="Times New Roman" w:hAnsi="Times New Roman" w:cs="Times New Roman"/>
          <w:sz w:val="28"/>
          <w:szCs w:val="28"/>
        </w:rPr>
        <w:t>т предложения по формированию и изменению сводной бюджетной росписи;</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8) определя</w:t>
      </w:r>
      <w:r w:rsidR="00E731DB">
        <w:rPr>
          <w:rFonts w:ascii="Times New Roman" w:hAnsi="Times New Roman" w:cs="Times New Roman"/>
          <w:sz w:val="28"/>
          <w:szCs w:val="28"/>
        </w:rPr>
        <w:t>ю</w:t>
      </w:r>
      <w:r w:rsidRPr="00335B4E">
        <w:rPr>
          <w:rFonts w:ascii="Times New Roman" w:hAnsi="Times New Roman" w:cs="Times New Roman"/>
          <w:sz w:val="28"/>
          <w:szCs w:val="28"/>
        </w:rPr>
        <w:t>т порядок утверждения бюджетных смет подведомственных получателей бюджетных средств, являющихся казенными учреждениями;</w:t>
      </w:r>
    </w:p>
    <w:p w:rsidR="00335B4E" w:rsidRP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9) формирую</w:t>
      </w:r>
      <w:r w:rsidR="00335B4E" w:rsidRPr="00335B4E">
        <w:rPr>
          <w:rFonts w:ascii="Times New Roman" w:hAnsi="Times New Roman" w:cs="Times New Roman"/>
          <w:sz w:val="28"/>
          <w:szCs w:val="28"/>
        </w:rPr>
        <w:t>т и утвержда</w:t>
      </w:r>
      <w:r>
        <w:rPr>
          <w:rFonts w:ascii="Times New Roman" w:hAnsi="Times New Roman" w:cs="Times New Roman"/>
          <w:sz w:val="28"/>
          <w:szCs w:val="28"/>
        </w:rPr>
        <w:t>ю</w:t>
      </w:r>
      <w:r w:rsidR="00335B4E" w:rsidRPr="00335B4E">
        <w:rPr>
          <w:rFonts w:ascii="Times New Roman" w:hAnsi="Times New Roman" w:cs="Times New Roman"/>
          <w:sz w:val="28"/>
          <w:szCs w:val="28"/>
        </w:rPr>
        <w:t>т муниципальные задания;</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10) обеспечива</w:t>
      </w:r>
      <w:r w:rsidR="00E731DB">
        <w:rPr>
          <w:rFonts w:ascii="Times New Roman" w:hAnsi="Times New Roman" w:cs="Times New Roman"/>
          <w:sz w:val="28"/>
          <w:szCs w:val="28"/>
        </w:rPr>
        <w:t>ю</w:t>
      </w:r>
      <w:r w:rsidRPr="00335B4E">
        <w:rPr>
          <w:rFonts w:ascii="Times New Roman" w:hAnsi="Times New Roman" w:cs="Times New Roman"/>
          <w:sz w:val="28"/>
          <w:szCs w:val="28"/>
        </w:rPr>
        <w:t xml:space="preserve">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rFonts w:ascii="Times New Roman" w:hAnsi="Times New Roman" w:cs="Times New Roman"/>
          <w:sz w:val="28"/>
          <w:szCs w:val="28"/>
        </w:rPr>
        <w:t>Бюджетным к</w:t>
      </w:r>
      <w:r w:rsidRPr="00335B4E">
        <w:rPr>
          <w:rFonts w:ascii="Times New Roman" w:hAnsi="Times New Roman" w:cs="Times New Roman"/>
          <w:sz w:val="28"/>
          <w:szCs w:val="28"/>
        </w:rPr>
        <w:t>одексом</w:t>
      </w:r>
      <w:r>
        <w:rPr>
          <w:rFonts w:ascii="Times New Roman" w:hAnsi="Times New Roman" w:cs="Times New Roman"/>
          <w:sz w:val="28"/>
          <w:szCs w:val="28"/>
        </w:rPr>
        <w:t xml:space="preserve"> РФ</w:t>
      </w:r>
      <w:r w:rsidRPr="00335B4E">
        <w:rPr>
          <w:rFonts w:ascii="Times New Roman" w:hAnsi="Times New Roman" w:cs="Times New Roman"/>
          <w:sz w:val="28"/>
          <w:szCs w:val="28"/>
        </w:rPr>
        <w:t>, условий, целей и порядка, установленных при их предоставлении;</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1</w:t>
      </w:r>
      <w:r w:rsidR="00D53E50">
        <w:rPr>
          <w:rFonts w:ascii="Times New Roman" w:hAnsi="Times New Roman" w:cs="Times New Roman"/>
          <w:sz w:val="28"/>
          <w:szCs w:val="28"/>
        </w:rPr>
        <w:t>1</w:t>
      </w:r>
      <w:r w:rsidRPr="00335B4E">
        <w:rPr>
          <w:rFonts w:ascii="Times New Roman" w:hAnsi="Times New Roman" w:cs="Times New Roman"/>
          <w:sz w:val="28"/>
          <w:szCs w:val="28"/>
        </w:rPr>
        <w:t>) формиру</w:t>
      </w:r>
      <w:r w:rsidR="00E731DB">
        <w:rPr>
          <w:rFonts w:ascii="Times New Roman" w:hAnsi="Times New Roman" w:cs="Times New Roman"/>
          <w:sz w:val="28"/>
          <w:szCs w:val="28"/>
        </w:rPr>
        <w:t>ю</w:t>
      </w:r>
      <w:r w:rsidRPr="00335B4E">
        <w:rPr>
          <w:rFonts w:ascii="Times New Roman" w:hAnsi="Times New Roman" w:cs="Times New Roman"/>
          <w:sz w:val="28"/>
          <w:szCs w:val="28"/>
        </w:rPr>
        <w:t>т бюджетную отчетность главного распорядителя бюджетных средств;</w:t>
      </w:r>
    </w:p>
    <w:p w:rsidR="00335B4E" w:rsidRPr="00335B4E"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1</w:t>
      </w:r>
      <w:r w:rsidR="00D53E50">
        <w:rPr>
          <w:rFonts w:ascii="Times New Roman" w:hAnsi="Times New Roman" w:cs="Times New Roman"/>
          <w:sz w:val="28"/>
          <w:szCs w:val="28"/>
        </w:rPr>
        <w:t>2</w:t>
      </w:r>
      <w:r w:rsidR="00E731DB">
        <w:rPr>
          <w:rFonts w:ascii="Times New Roman" w:hAnsi="Times New Roman" w:cs="Times New Roman"/>
          <w:sz w:val="28"/>
          <w:szCs w:val="28"/>
        </w:rPr>
        <w:t>) отвечаю</w:t>
      </w:r>
      <w:r w:rsidRPr="00335B4E">
        <w:rPr>
          <w:rFonts w:ascii="Times New Roman" w:hAnsi="Times New Roman" w:cs="Times New Roman"/>
          <w:sz w:val="28"/>
          <w:szCs w:val="28"/>
        </w:rPr>
        <w:t xml:space="preserve">т от имени муниципального образования по денежным обязательствам подведомственных </w:t>
      </w:r>
      <w:r w:rsidR="00E731DB">
        <w:rPr>
          <w:rFonts w:ascii="Times New Roman" w:hAnsi="Times New Roman" w:cs="Times New Roman"/>
          <w:sz w:val="28"/>
          <w:szCs w:val="28"/>
        </w:rPr>
        <w:t>им</w:t>
      </w:r>
      <w:r w:rsidRPr="00335B4E">
        <w:rPr>
          <w:rFonts w:ascii="Times New Roman" w:hAnsi="Times New Roman" w:cs="Times New Roman"/>
          <w:sz w:val="28"/>
          <w:szCs w:val="28"/>
        </w:rPr>
        <w:t xml:space="preserve"> получателей бюджетных средств;</w:t>
      </w:r>
    </w:p>
    <w:p w:rsidR="008321B5" w:rsidRDefault="00335B4E" w:rsidP="00335B4E">
      <w:pPr>
        <w:pStyle w:val="ConsPlusNormal0"/>
        <w:ind w:firstLine="708"/>
        <w:jc w:val="both"/>
        <w:rPr>
          <w:rFonts w:ascii="Times New Roman" w:hAnsi="Times New Roman" w:cs="Times New Roman"/>
          <w:sz w:val="28"/>
          <w:szCs w:val="28"/>
        </w:rPr>
      </w:pPr>
      <w:r w:rsidRPr="00335B4E">
        <w:rPr>
          <w:rFonts w:ascii="Times New Roman" w:hAnsi="Times New Roman" w:cs="Times New Roman"/>
          <w:sz w:val="28"/>
          <w:szCs w:val="28"/>
        </w:rPr>
        <w:t>1</w:t>
      </w:r>
      <w:r w:rsidR="00D53E50">
        <w:rPr>
          <w:rFonts w:ascii="Times New Roman" w:hAnsi="Times New Roman" w:cs="Times New Roman"/>
          <w:sz w:val="28"/>
          <w:szCs w:val="28"/>
        </w:rPr>
        <w:t>3</w:t>
      </w:r>
      <w:r w:rsidRPr="00335B4E">
        <w:rPr>
          <w:rFonts w:ascii="Times New Roman" w:hAnsi="Times New Roman" w:cs="Times New Roman"/>
          <w:sz w:val="28"/>
          <w:szCs w:val="28"/>
        </w:rPr>
        <w:t>) осуществля</w:t>
      </w:r>
      <w:r w:rsidR="00E731DB">
        <w:rPr>
          <w:rFonts w:ascii="Times New Roman" w:hAnsi="Times New Roman" w:cs="Times New Roman"/>
          <w:sz w:val="28"/>
          <w:szCs w:val="28"/>
        </w:rPr>
        <w:t>ю</w:t>
      </w:r>
      <w:r w:rsidRPr="00335B4E">
        <w:rPr>
          <w:rFonts w:ascii="Times New Roman" w:hAnsi="Times New Roman" w:cs="Times New Roman"/>
          <w:sz w:val="28"/>
          <w:szCs w:val="28"/>
        </w:rPr>
        <w:t xml:space="preserve">т иные бюджетные полномочия, установленные </w:t>
      </w:r>
      <w:r>
        <w:rPr>
          <w:rFonts w:ascii="Times New Roman" w:hAnsi="Times New Roman" w:cs="Times New Roman"/>
          <w:sz w:val="28"/>
          <w:szCs w:val="28"/>
        </w:rPr>
        <w:t>Бюджетным к</w:t>
      </w:r>
      <w:r w:rsidRPr="00335B4E">
        <w:rPr>
          <w:rFonts w:ascii="Times New Roman" w:hAnsi="Times New Roman" w:cs="Times New Roman"/>
          <w:sz w:val="28"/>
          <w:szCs w:val="28"/>
        </w:rPr>
        <w:t>одексом</w:t>
      </w:r>
      <w:r>
        <w:rPr>
          <w:rFonts w:ascii="Times New Roman" w:hAnsi="Times New Roman" w:cs="Times New Roman"/>
          <w:sz w:val="28"/>
          <w:szCs w:val="28"/>
        </w:rPr>
        <w:t xml:space="preserve"> РФ</w:t>
      </w:r>
      <w:r w:rsidRPr="00335B4E">
        <w:rPr>
          <w:rFonts w:ascii="Times New Roman" w:hAnsi="Times New Roman" w:cs="Times New Roman"/>
          <w:sz w:val="28"/>
          <w:szCs w:val="28"/>
        </w:rPr>
        <w:t xml:space="preserve"> и принимаемыми в соответствии с ним муниципальными правовыми актами, регулирующими бюджетные правоотношения</w:t>
      </w:r>
      <w:r>
        <w:rPr>
          <w:rFonts w:ascii="Times New Roman" w:hAnsi="Times New Roman" w:cs="Times New Roman"/>
          <w:sz w:val="28"/>
          <w:szCs w:val="28"/>
        </w:rPr>
        <w:t>.</w:t>
      </w:r>
    </w:p>
    <w:p w:rsid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2.6. Г</w:t>
      </w:r>
      <w:r w:rsidR="008321B5" w:rsidRPr="008321B5">
        <w:rPr>
          <w:rFonts w:ascii="Times New Roman" w:hAnsi="Times New Roman" w:cs="Times New Roman"/>
          <w:sz w:val="28"/>
          <w:szCs w:val="28"/>
        </w:rPr>
        <w:t>лавные администраторы (администраторы) доходов бюджета</w:t>
      </w:r>
      <w:r>
        <w:rPr>
          <w:rFonts w:ascii="Times New Roman" w:hAnsi="Times New Roman" w:cs="Times New Roman"/>
          <w:sz w:val="28"/>
          <w:szCs w:val="28"/>
        </w:rPr>
        <w:t xml:space="preserve"> </w:t>
      </w:r>
      <w:r w:rsidRPr="008321B5">
        <w:rPr>
          <w:rFonts w:ascii="Times New Roman" w:hAnsi="Times New Roman" w:cs="Times New Roman"/>
          <w:sz w:val="28"/>
          <w:szCs w:val="28"/>
        </w:rPr>
        <w:t>осуществля</w:t>
      </w:r>
      <w:r>
        <w:rPr>
          <w:rFonts w:ascii="Times New Roman" w:hAnsi="Times New Roman" w:cs="Times New Roman"/>
          <w:sz w:val="28"/>
          <w:szCs w:val="28"/>
        </w:rPr>
        <w:t>ю</w:t>
      </w:r>
      <w:r w:rsidRPr="008321B5">
        <w:rPr>
          <w:rFonts w:ascii="Times New Roman" w:hAnsi="Times New Roman" w:cs="Times New Roman"/>
          <w:sz w:val="28"/>
          <w:szCs w:val="28"/>
        </w:rPr>
        <w:t xml:space="preserve">т </w:t>
      </w:r>
      <w:r>
        <w:rPr>
          <w:rFonts w:ascii="Times New Roman" w:hAnsi="Times New Roman" w:cs="Times New Roman"/>
          <w:sz w:val="28"/>
          <w:szCs w:val="28"/>
        </w:rPr>
        <w:t xml:space="preserve">следующие </w:t>
      </w:r>
      <w:r w:rsidRPr="008321B5">
        <w:rPr>
          <w:rFonts w:ascii="Times New Roman" w:hAnsi="Times New Roman" w:cs="Times New Roman"/>
          <w:sz w:val="28"/>
          <w:szCs w:val="28"/>
        </w:rPr>
        <w:t>бюджетные полномочия</w:t>
      </w:r>
      <w:r>
        <w:rPr>
          <w:rFonts w:ascii="Times New Roman" w:hAnsi="Times New Roman" w:cs="Times New Roman"/>
          <w:sz w:val="28"/>
          <w:szCs w:val="28"/>
        </w:rPr>
        <w:t>:</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формиру</w:t>
      </w:r>
      <w:r w:rsidR="00E731DB">
        <w:rPr>
          <w:rFonts w:ascii="Times New Roman" w:hAnsi="Times New Roman" w:cs="Times New Roman"/>
          <w:sz w:val="28"/>
          <w:szCs w:val="28"/>
        </w:rPr>
        <w:t>ю</w:t>
      </w:r>
      <w:r w:rsidRPr="00335B4E">
        <w:rPr>
          <w:rFonts w:ascii="Times New Roman" w:hAnsi="Times New Roman" w:cs="Times New Roman"/>
          <w:sz w:val="28"/>
          <w:szCs w:val="28"/>
        </w:rPr>
        <w:t xml:space="preserve">т перечень подведомственных </w:t>
      </w:r>
      <w:r w:rsidR="00E731DB">
        <w:rPr>
          <w:rFonts w:ascii="Times New Roman" w:hAnsi="Times New Roman" w:cs="Times New Roman"/>
          <w:sz w:val="28"/>
          <w:szCs w:val="28"/>
        </w:rPr>
        <w:t>им</w:t>
      </w:r>
      <w:r w:rsidRPr="00335B4E">
        <w:rPr>
          <w:rFonts w:ascii="Times New Roman" w:hAnsi="Times New Roman" w:cs="Times New Roman"/>
          <w:sz w:val="28"/>
          <w:szCs w:val="28"/>
        </w:rPr>
        <w:t xml:space="preserve"> администраторов доходов бюджета;</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представля</w:t>
      </w:r>
      <w:r w:rsidR="00E731DB">
        <w:rPr>
          <w:rFonts w:ascii="Times New Roman" w:hAnsi="Times New Roman" w:cs="Times New Roman"/>
          <w:sz w:val="28"/>
          <w:szCs w:val="28"/>
        </w:rPr>
        <w:t>ю</w:t>
      </w:r>
      <w:r w:rsidRPr="00335B4E">
        <w:rPr>
          <w:rFonts w:ascii="Times New Roman" w:hAnsi="Times New Roman" w:cs="Times New Roman"/>
          <w:sz w:val="28"/>
          <w:szCs w:val="28"/>
        </w:rPr>
        <w:t>т сведения, необходимые для составления среднесрочного финансового плана и (или) проекта бюджета;</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представля</w:t>
      </w:r>
      <w:r w:rsidR="00E731DB">
        <w:rPr>
          <w:rFonts w:ascii="Times New Roman" w:hAnsi="Times New Roman" w:cs="Times New Roman"/>
          <w:sz w:val="28"/>
          <w:szCs w:val="28"/>
        </w:rPr>
        <w:t>ю</w:t>
      </w:r>
      <w:r w:rsidRPr="00335B4E">
        <w:rPr>
          <w:rFonts w:ascii="Times New Roman" w:hAnsi="Times New Roman" w:cs="Times New Roman"/>
          <w:sz w:val="28"/>
          <w:szCs w:val="28"/>
        </w:rPr>
        <w:t>т сведения для составления и ведения кассового плана;</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731DB">
        <w:rPr>
          <w:rFonts w:ascii="Times New Roman" w:hAnsi="Times New Roman" w:cs="Times New Roman"/>
          <w:sz w:val="28"/>
          <w:szCs w:val="28"/>
        </w:rPr>
        <w:t>формирую</w:t>
      </w:r>
      <w:r w:rsidRPr="00335B4E">
        <w:rPr>
          <w:rFonts w:ascii="Times New Roman" w:hAnsi="Times New Roman" w:cs="Times New Roman"/>
          <w:sz w:val="28"/>
          <w:szCs w:val="28"/>
        </w:rPr>
        <w:t>т и представля</w:t>
      </w:r>
      <w:r w:rsidR="00E731DB">
        <w:rPr>
          <w:rFonts w:ascii="Times New Roman" w:hAnsi="Times New Roman" w:cs="Times New Roman"/>
          <w:sz w:val="28"/>
          <w:szCs w:val="28"/>
        </w:rPr>
        <w:t>ю</w:t>
      </w:r>
      <w:r w:rsidRPr="00335B4E">
        <w:rPr>
          <w:rFonts w:ascii="Times New Roman" w:hAnsi="Times New Roman" w:cs="Times New Roman"/>
          <w:sz w:val="28"/>
          <w:szCs w:val="28"/>
        </w:rPr>
        <w:t>т бюджетную отчетность главного администратора доходов бюджета;</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представля</w:t>
      </w:r>
      <w:r w:rsidR="00E731DB">
        <w:rPr>
          <w:rFonts w:ascii="Times New Roman" w:hAnsi="Times New Roman" w:cs="Times New Roman"/>
          <w:sz w:val="28"/>
          <w:szCs w:val="28"/>
        </w:rPr>
        <w:t>ю</w:t>
      </w:r>
      <w:r w:rsidRPr="00335B4E">
        <w:rPr>
          <w:rFonts w:ascii="Times New Roman" w:hAnsi="Times New Roman" w:cs="Times New Roman"/>
          <w:sz w:val="28"/>
          <w:szCs w:val="28"/>
        </w:rPr>
        <w:t>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утвержда</w:t>
      </w:r>
      <w:r w:rsidR="00E731DB">
        <w:rPr>
          <w:rFonts w:ascii="Times New Roman" w:hAnsi="Times New Roman" w:cs="Times New Roman"/>
          <w:sz w:val="28"/>
          <w:szCs w:val="28"/>
        </w:rPr>
        <w:t>ю</w:t>
      </w:r>
      <w:r w:rsidRPr="00335B4E">
        <w:rPr>
          <w:rFonts w:ascii="Times New Roman" w:hAnsi="Times New Roman" w:cs="Times New Roman"/>
          <w:sz w:val="28"/>
          <w:szCs w:val="28"/>
        </w:rPr>
        <w:t>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731DB">
        <w:rPr>
          <w:rFonts w:ascii="Times New Roman" w:hAnsi="Times New Roman" w:cs="Times New Roman"/>
          <w:sz w:val="28"/>
          <w:szCs w:val="28"/>
        </w:rPr>
        <w:t>осуществляю</w:t>
      </w:r>
      <w:r w:rsidRPr="00335B4E">
        <w:rPr>
          <w:rFonts w:ascii="Times New Roman" w:hAnsi="Times New Roman" w:cs="Times New Roman"/>
          <w:sz w:val="28"/>
          <w:szCs w:val="28"/>
        </w:rPr>
        <w:t xml:space="preserve">т иные бюджетные полномочия, установленные </w:t>
      </w:r>
      <w:r>
        <w:rPr>
          <w:rFonts w:ascii="Times New Roman" w:hAnsi="Times New Roman" w:cs="Times New Roman"/>
          <w:sz w:val="28"/>
          <w:szCs w:val="28"/>
        </w:rPr>
        <w:lastRenderedPageBreak/>
        <w:t>Бюджетным к</w:t>
      </w:r>
      <w:r w:rsidRPr="00335B4E">
        <w:rPr>
          <w:rFonts w:ascii="Times New Roman" w:hAnsi="Times New Roman" w:cs="Times New Roman"/>
          <w:sz w:val="28"/>
          <w:szCs w:val="28"/>
        </w:rPr>
        <w:t>одексом</w:t>
      </w:r>
      <w:r>
        <w:rPr>
          <w:rFonts w:ascii="Times New Roman" w:hAnsi="Times New Roman" w:cs="Times New Roman"/>
          <w:sz w:val="28"/>
          <w:szCs w:val="28"/>
        </w:rPr>
        <w:t xml:space="preserve"> РФ </w:t>
      </w:r>
      <w:r w:rsidRPr="00335B4E">
        <w:rPr>
          <w:rFonts w:ascii="Times New Roman" w:hAnsi="Times New Roman" w:cs="Times New Roman"/>
          <w:sz w:val="28"/>
          <w:szCs w:val="28"/>
        </w:rPr>
        <w:t>и принимаемыми в соответствии с ним муниципальными правовыми актами, регулирующими бюджетные правоотношения.</w:t>
      </w:r>
    </w:p>
    <w:p w:rsid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2.7. Г</w:t>
      </w:r>
      <w:r w:rsidR="008321B5" w:rsidRPr="008321B5">
        <w:rPr>
          <w:rFonts w:ascii="Times New Roman" w:hAnsi="Times New Roman" w:cs="Times New Roman"/>
          <w:sz w:val="28"/>
          <w:szCs w:val="28"/>
        </w:rPr>
        <w:t>лавные администраторы (администраторы) источников финансирования дефицита бюджета</w:t>
      </w:r>
      <w:r w:rsidRPr="00335B4E">
        <w:rPr>
          <w:rFonts w:ascii="Times New Roman" w:hAnsi="Times New Roman" w:cs="Times New Roman"/>
          <w:sz w:val="28"/>
          <w:szCs w:val="28"/>
        </w:rPr>
        <w:t xml:space="preserve"> </w:t>
      </w:r>
      <w:r w:rsidRPr="008321B5">
        <w:rPr>
          <w:rFonts w:ascii="Times New Roman" w:hAnsi="Times New Roman" w:cs="Times New Roman"/>
          <w:sz w:val="28"/>
          <w:szCs w:val="28"/>
        </w:rPr>
        <w:t>осуществля</w:t>
      </w:r>
      <w:r>
        <w:rPr>
          <w:rFonts w:ascii="Times New Roman" w:hAnsi="Times New Roman" w:cs="Times New Roman"/>
          <w:sz w:val="28"/>
          <w:szCs w:val="28"/>
        </w:rPr>
        <w:t>ю</w:t>
      </w:r>
      <w:r w:rsidRPr="008321B5">
        <w:rPr>
          <w:rFonts w:ascii="Times New Roman" w:hAnsi="Times New Roman" w:cs="Times New Roman"/>
          <w:sz w:val="28"/>
          <w:szCs w:val="28"/>
        </w:rPr>
        <w:t xml:space="preserve">т </w:t>
      </w:r>
      <w:r>
        <w:rPr>
          <w:rFonts w:ascii="Times New Roman" w:hAnsi="Times New Roman" w:cs="Times New Roman"/>
          <w:sz w:val="28"/>
          <w:szCs w:val="28"/>
        </w:rPr>
        <w:t xml:space="preserve">следующие </w:t>
      </w:r>
      <w:r w:rsidRPr="008321B5">
        <w:rPr>
          <w:rFonts w:ascii="Times New Roman" w:hAnsi="Times New Roman" w:cs="Times New Roman"/>
          <w:sz w:val="28"/>
          <w:szCs w:val="28"/>
        </w:rPr>
        <w:t>бюджетные полномочия</w:t>
      </w:r>
      <w:r>
        <w:rPr>
          <w:rFonts w:ascii="Times New Roman" w:hAnsi="Times New Roman" w:cs="Times New Roman"/>
          <w:sz w:val="28"/>
          <w:szCs w:val="28"/>
        </w:rPr>
        <w:t>:</w:t>
      </w:r>
    </w:p>
    <w:p w:rsidR="00335B4E" w:rsidRPr="00335B4E" w:rsidRDefault="00335B4E"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35B4E">
        <w:rPr>
          <w:rFonts w:ascii="Times New Roman" w:hAnsi="Times New Roman" w:cs="Times New Roman"/>
          <w:sz w:val="28"/>
          <w:szCs w:val="28"/>
        </w:rPr>
        <w:t>формиру</w:t>
      </w:r>
      <w:r w:rsidR="00E731DB">
        <w:rPr>
          <w:rFonts w:ascii="Times New Roman" w:hAnsi="Times New Roman" w:cs="Times New Roman"/>
          <w:sz w:val="28"/>
          <w:szCs w:val="28"/>
        </w:rPr>
        <w:t>ю</w:t>
      </w:r>
      <w:r w:rsidRPr="00335B4E">
        <w:rPr>
          <w:rFonts w:ascii="Times New Roman" w:hAnsi="Times New Roman" w:cs="Times New Roman"/>
          <w:sz w:val="28"/>
          <w:szCs w:val="28"/>
        </w:rPr>
        <w:t xml:space="preserve">т перечни подведомственных </w:t>
      </w:r>
      <w:r w:rsidR="00E731DB">
        <w:rPr>
          <w:rFonts w:ascii="Times New Roman" w:hAnsi="Times New Roman" w:cs="Times New Roman"/>
          <w:sz w:val="28"/>
          <w:szCs w:val="28"/>
        </w:rPr>
        <w:t>им</w:t>
      </w:r>
      <w:r w:rsidRPr="00335B4E">
        <w:rPr>
          <w:rFonts w:ascii="Times New Roman" w:hAnsi="Times New Roman" w:cs="Times New Roman"/>
          <w:sz w:val="28"/>
          <w:szCs w:val="28"/>
        </w:rPr>
        <w:t xml:space="preserve"> администраторов источников финансирования дефицита бюджета;</w:t>
      </w:r>
    </w:p>
    <w:p w:rsidR="00335B4E" w:rsidRPr="00335B4E" w:rsidRDefault="00E731DB" w:rsidP="00335B4E">
      <w:pPr>
        <w:pStyle w:val="ConsPlusNorm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35B4E" w:rsidRPr="00335B4E">
        <w:rPr>
          <w:rFonts w:ascii="Times New Roman" w:hAnsi="Times New Roman" w:cs="Times New Roman"/>
          <w:sz w:val="28"/>
          <w:szCs w:val="28"/>
        </w:rPr>
        <w:t>осуществля</w:t>
      </w:r>
      <w:r>
        <w:rPr>
          <w:rFonts w:ascii="Times New Roman" w:hAnsi="Times New Roman" w:cs="Times New Roman"/>
          <w:sz w:val="28"/>
          <w:szCs w:val="28"/>
        </w:rPr>
        <w:t>ю</w:t>
      </w:r>
      <w:r w:rsidR="00335B4E" w:rsidRPr="00335B4E">
        <w:rPr>
          <w:rFonts w:ascii="Times New Roman" w:hAnsi="Times New Roman" w:cs="Times New Roman"/>
          <w:sz w:val="28"/>
          <w:szCs w:val="28"/>
        </w:rPr>
        <w:t>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w:t>
      </w:r>
      <w:proofErr w:type="gramEnd"/>
      <w:r w:rsidR="00335B4E" w:rsidRPr="00335B4E">
        <w:rPr>
          <w:rFonts w:ascii="Times New Roman" w:hAnsi="Times New Roman" w:cs="Times New Roman"/>
          <w:sz w:val="28"/>
          <w:szCs w:val="28"/>
        </w:rPr>
        <w:t xml:space="preserve"> о таможенном регулировании);</w:t>
      </w:r>
    </w:p>
    <w:p w:rsidR="00335B4E" w:rsidRP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B4E" w:rsidRPr="00335B4E">
        <w:rPr>
          <w:rFonts w:ascii="Times New Roman" w:hAnsi="Times New Roman" w:cs="Times New Roman"/>
          <w:sz w:val="28"/>
          <w:szCs w:val="28"/>
        </w:rPr>
        <w:t>обеспечива</w:t>
      </w:r>
      <w:r>
        <w:rPr>
          <w:rFonts w:ascii="Times New Roman" w:hAnsi="Times New Roman" w:cs="Times New Roman"/>
          <w:sz w:val="28"/>
          <w:szCs w:val="28"/>
        </w:rPr>
        <w:t>ю</w:t>
      </w:r>
      <w:r w:rsidR="00335B4E" w:rsidRPr="00335B4E">
        <w:rPr>
          <w:rFonts w:ascii="Times New Roman" w:hAnsi="Times New Roman" w:cs="Times New Roman"/>
          <w:sz w:val="28"/>
          <w:szCs w:val="28"/>
        </w:rPr>
        <w:t xml:space="preserve">т адресность и целевой характер использования выделенных в </w:t>
      </w:r>
      <w:r>
        <w:rPr>
          <w:rFonts w:ascii="Times New Roman" w:hAnsi="Times New Roman" w:cs="Times New Roman"/>
          <w:sz w:val="28"/>
          <w:szCs w:val="28"/>
        </w:rPr>
        <w:t>их</w:t>
      </w:r>
      <w:r w:rsidR="00335B4E" w:rsidRPr="00335B4E">
        <w:rPr>
          <w:rFonts w:ascii="Times New Roman" w:hAnsi="Times New Roman" w:cs="Times New Roman"/>
          <w:sz w:val="28"/>
          <w:szCs w:val="28"/>
        </w:rPr>
        <w:t xml:space="preserve"> распоряжение ассигнований, предназначенных для погашения источников финансирования дефицита бюджета;</w:t>
      </w:r>
    </w:p>
    <w:p w:rsidR="00335B4E" w:rsidRP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B4E" w:rsidRPr="00335B4E">
        <w:rPr>
          <w:rFonts w:ascii="Times New Roman" w:hAnsi="Times New Roman" w:cs="Times New Roman"/>
          <w:sz w:val="28"/>
          <w:szCs w:val="28"/>
        </w:rPr>
        <w:t>распределя</w:t>
      </w:r>
      <w:r>
        <w:rPr>
          <w:rFonts w:ascii="Times New Roman" w:hAnsi="Times New Roman" w:cs="Times New Roman"/>
          <w:sz w:val="28"/>
          <w:szCs w:val="28"/>
        </w:rPr>
        <w:t>ю</w:t>
      </w:r>
      <w:r w:rsidR="00335B4E" w:rsidRPr="00335B4E">
        <w:rPr>
          <w:rFonts w:ascii="Times New Roman" w:hAnsi="Times New Roman" w:cs="Times New Roman"/>
          <w:sz w:val="28"/>
          <w:szCs w:val="28"/>
        </w:rPr>
        <w:t xml:space="preserve">т бюджетные ассигнования по подведомственным администраторам источников финансирования дефицита </w:t>
      </w:r>
      <w:proofErr w:type="gramStart"/>
      <w:r w:rsidR="00335B4E" w:rsidRPr="00335B4E">
        <w:rPr>
          <w:rFonts w:ascii="Times New Roman" w:hAnsi="Times New Roman" w:cs="Times New Roman"/>
          <w:sz w:val="28"/>
          <w:szCs w:val="28"/>
        </w:rPr>
        <w:t>бюджета</w:t>
      </w:r>
      <w:proofErr w:type="gramEnd"/>
      <w:r w:rsidR="00335B4E" w:rsidRPr="00335B4E">
        <w:rPr>
          <w:rFonts w:ascii="Times New Roman" w:hAnsi="Times New Roman" w:cs="Times New Roman"/>
          <w:sz w:val="28"/>
          <w:szCs w:val="28"/>
        </w:rPr>
        <w:t xml:space="preserve"> и исполняет соответствующую часть бюджета;</w:t>
      </w:r>
    </w:p>
    <w:p w:rsidR="00335B4E" w:rsidRP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B4E" w:rsidRPr="00335B4E">
        <w:rPr>
          <w:rFonts w:ascii="Times New Roman" w:hAnsi="Times New Roman" w:cs="Times New Roman"/>
          <w:sz w:val="28"/>
          <w:szCs w:val="28"/>
        </w:rPr>
        <w:t>формиру</w:t>
      </w:r>
      <w:r>
        <w:rPr>
          <w:rFonts w:ascii="Times New Roman" w:hAnsi="Times New Roman" w:cs="Times New Roman"/>
          <w:sz w:val="28"/>
          <w:szCs w:val="28"/>
        </w:rPr>
        <w:t>ю</w:t>
      </w:r>
      <w:r w:rsidR="00335B4E" w:rsidRPr="00335B4E">
        <w:rPr>
          <w:rFonts w:ascii="Times New Roman" w:hAnsi="Times New Roman" w:cs="Times New Roman"/>
          <w:sz w:val="28"/>
          <w:szCs w:val="28"/>
        </w:rPr>
        <w:t xml:space="preserve">т бюджетную отчетность главного </w:t>
      </w:r>
      <w:proofErr w:type="gramStart"/>
      <w:r w:rsidR="00335B4E" w:rsidRPr="00335B4E">
        <w:rPr>
          <w:rFonts w:ascii="Times New Roman" w:hAnsi="Times New Roman" w:cs="Times New Roman"/>
          <w:sz w:val="28"/>
          <w:szCs w:val="28"/>
        </w:rPr>
        <w:t>администратора источников финансирования дефицита бюджета</w:t>
      </w:r>
      <w:proofErr w:type="gramEnd"/>
      <w:r w:rsidR="00335B4E" w:rsidRPr="00335B4E">
        <w:rPr>
          <w:rFonts w:ascii="Times New Roman" w:hAnsi="Times New Roman" w:cs="Times New Roman"/>
          <w:sz w:val="28"/>
          <w:szCs w:val="28"/>
        </w:rPr>
        <w:t>;</w:t>
      </w:r>
    </w:p>
    <w:p w:rsidR="00335B4E" w:rsidRP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B4E" w:rsidRPr="00335B4E">
        <w:rPr>
          <w:rFonts w:ascii="Times New Roman" w:hAnsi="Times New Roman" w:cs="Times New Roman"/>
          <w:sz w:val="28"/>
          <w:szCs w:val="28"/>
        </w:rPr>
        <w:t>утвержда</w:t>
      </w:r>
      <w:r>
        <w:rPr>
          <w:rFonts w:ascii="Times New Roman" w:hAnsi="Times New Roman" w:cs="Times New Roman"/>
          <w:sz w:val="28"/>
          <w:szCs w:val="28"/>
        </w:rPr>
        <w:t>ю</w:t>
      </w:r>
      <w:r w:rsidR="00335B4E" w:rsidRPr="00335B4E">
        <w:rPr>
          <w:rFonts w:ascii="Times New Roman" w:hAnsi="Times New Roman" w:cs="Times New Roman"/>
          <w:sz w:val="28"/>
          <w:szCs w:val="28"/>
        </w:rPr>
        <w:t>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335B4E" w:rsidRDefault="00E731DB" w:rsidP="00335B4E">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35B4E" w:rsidRPr="00335B4E">
        <w:rPr>
          <w:rFonts w:ascii="Times New Roman" w:hAnsi="Times New Roman" w:cs="Times New Roman"/>
          <w:sz w:val="28"/>
          <w:szCs w:val="28"/>
        </w:rPr>
        <w:t>составля</w:t>
      </w:r>
      <w:r>
        <w:rPr>
          <w:rFonts w:ascii="Times New Roman" w:hAnsi="Times New Roman" w:cs="Times New Roman"/>
          <w:sz w:val="28"/>
          <w:szCs w:val="28"/>
        </w:rPr>
        <w:t>ю</w:t>
      </w:r>
      <w:r w:rsidR="00335B4E" w:rsidRPr="00335B4E">
        <w:rPr>
          <w:rFonts w:ascii="Times New Roman" w:hAnsi="Times New Roman" w:cs="Times New Roman"/>
          <w:sz w:val="28"/>
          <w:szCs w:val="28"/>
        </w:rPr>
        <w:t>т обоснования бюджетных ассигнований.</w:t>
      </w:r>
    </w:p>
    <w:p w:rsidR="00E731DB" w:rsidRPr="00E731DB" w:rsidRDefault="00E731DB" w:rsidP="00E731DB">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2.8. П</w:t>
      </w:r>
      <w:r w:rsidR="008321B5" w:rsidRPr="008321B5">
        <w:rPr>
          <w:rFonts w:ascii="Times New Roman" w:hAnsi="Times New Roman" w:cs="Times New Roman"/>
          <w:sz w:val="28"/>
          <w:szCs w:val="28"/>
        </w:rPr>
        <w:t xml:space="preserve">олучатели бюджетных средств осуществляют </w:t>
      </w:r>
      <w:r>
        <w:rPr>
          <w:rFonts w:ascii="Times New Roman" w:hAnsi="Times New Roman" w:cs="Times New Roman"/>
          <w:sz w:val="28"/>
          <w:szCs w:val="28"/>
        </w:rPr>
        <w:t xml:space="preserve">следующие </w:t>
      </w:r>
      <w:r w:rsidRPr="00E731DB">
        <w:rPr>
          <w:rFonts w:ascii="Times New Roman" w:hAnsi="Times New Roman" w:cs="Times New Roman"/>
          <w:sz w:val="28"/>
          <w:szCs w:val="28"/>
        </w:rPr>
        <w:t xml:space="preserve">бюджетные </w:t>
      </w:r>
      <w:r w:rsidR="008321B5" w:rsidRPr="00E731DB">
        <w:rPr>
          <w:rFonts w:ascii="Times New Roman" w:hAnsi="Times New Roman" w:cs="Times New Roman"/>
          <w:sz w:val="28"/>
          <w:szCs w:val="28"/>
        </w:rPr>
        <w:t>полномочия</w:t>
      </w:r>
      <w:r w:rsidRPr="00E731DB">
        <w:rPr>
          <w:rFonts w:ascii="Times New Roman" w:hAnsi="Times New Roman" w:cs="Times New Roman"/>
          <w:sz w:val="28"/>
          <w:szCs w:val="28"/>
        </w:rPr>
        <w:t>:</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 xml:space="preserve">- </w:t>
      </w:r>
      <w:r w:rsidRPr="00E731DB">
        <w:rPr>
          <w:color w:val="22272F"/>
          <w:sz w:val="28"/>
          <w:szCs w:val="28"/>
        </w:rPr>
        <w:t>составля</w:t>
      </w:r>
      <w:r>
        <w:rPr>
          <w:color w:val="22272F"/>
          <w:sz w:val="28"/>
          <w:szCs w:val="28"/>
        </w:rPr>
        <w:t>ю</w:t>
      </w:r>
      <w:r w:rsidRPr="00E731DB">
        <w:rPr>
          <w:color w:val="22272F"/>
          <w:sz w:val="28"/>
          <w:szCs w:val="28"/>
        </w:rPr>
        <w:t>т и исполня</w:t>
      </w:r>
      <w:r>
        <w:rPr>
          <w:color w:val="22272F"/>
          <w:sz w:val="28"/>
          <w:szCs w:val="28"/>
        </w:rPr>
        <w:t>ю</w:t>
      </w:r>
      <w:r w:rsidRPr="00E731DB">
        <w:rPr>
          <w:color w:val="22272F"/>
          <w:sz w:val="28"/>
          <w:szCs w:val="28"/>
        </w:rPr>
        <w:t>т бюджетную смету;</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w:t>
      </w:r>
      <w:r w:rsidRPr="00E731DB">
        <w:rPr>
          <w:color w:val="22272F"/>
          <w:sz w:val="28"/>
          <w:szCs w:val="28"/>
        </w:rPr>
        <w:t> принима</w:t>
      </w:r>
      <w:r>
        <w:rPr>
          <w:color w:val="22272F"/>
          <w:sz w:val="28"/>
          <w:szCs w:val="28"/>
        </w:rPr>
        <w:t>ют и (или) исполняю</w:t>
      </w:r>
      <w:r w:rsidRPr="00E731DB">
        <w:rPr>
          <w:color w:val="22272F"/>
          <w:sz w:val="28"/>
          <w:szCs w:val="28"/>
        </w:rPr>
        <w:t>т в пределах доведенных лимитов бюджетных обязательств и (или) бюджетных ассигнований бюджетные обязательства;</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 xml:space="preserve">- </w:t>
      </w:r>
      <w:r w:rsidRPr="00E731DB">
        <w:rPr>
          <w:color w:val="22272F"/>
          <w:sz w:val="28"/>
          <w:szCs w:val="28"/>
        </w:rPr>
        <w:t>обеспечива</w:t>
      </w:r>
      <w:r>
        <w:rPr>
          <w:color w:val="22272F"/>
          <w:sz w:val="28"/>
          <w:szCs w:val="28"/>
        </w:rPr>
        <w:t>ю</w:t>
      </w:r>
      <w:r w:rsidRPr="00E731DB">
        <w:rPr>
          <w:color w:val="22272F"/>
          <w:sz w:val="28"/>
          <w:szCs w:val="28"/>
        </w:rPr>
        <w:t xml:space="preserve">т результативность, целевой характер использования предусмотренных </w:t>
      </w:r>
      <w:r>
        <w:rPr>
          <w:color w:val="22272F"/>
          <w:sz w:val="28"/>
          <w:szCs w:val="28"/>
        </w:rPr>
        <w:t>им</w:t>
      </w:r>
      <w:r w:rsidRPr="00E731DB">
        <w:rPr>
          <w:color w:val="22272F"/>
          <w:sz w:val="28"/>
          <w:szCs w:val="28"/>
        </w:rPr>
        <w:t xml:space="preserve"> бюджетных ассигнований;</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w:t>
      </w:r>
      <w:r w:rsidRPr="00E731DB">
        <w:rPr>
          <w:color w:val="22272F"/>
          <w:sz w:val="28"/>
          <w:szCs w:val="28"/>
        </w:rPr>
        <w:t> внос</w:t>
      </w:r>
      <w:r>
        <w:rPr>
          <w:color w:val="22272F"/>
          <w:sz w:val="28"/>
          <w:szCs w:val="28"/>
        </w:rPr>
        <w:t>я</w:t>
      </w:r>
      <w:r w:rsidRPr="00E731DB">
        <w:rPr>
          <w:color w:val="22272F"/>
          <w:sz w:val="28"/>
          <w:szCs w:val="28"/>
        </w:rPr>
        <w:t>т соответствующему главному распорядителю (распорядителю) бюджетных сре</w:t>
      </w:r>
      <w:proofErr w:type="gramStart"/>
      <w:r w:rsidRPr="00E731DB">
        <w:rPr>
          <w:color w:val="22272F"/>
          <w:sz w:val="28"/>
          <w:szCs w:val="28"/>
        </w:rPr>
        <w:t>дств пр</w:t>
      </w:r>
      <w:proofErr w:type="gramEnd"/>
      <w:r w:rsidRPr="00E731DB">
        <w:rPr>
          <w:color w:val="22272F"/>
          <w:sz w:val="28"/>
          <w:szCs w:val="28"/>
        </w:rPr>
        <w:t>едложения по изменению бюджетной росписи;</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w:t>
      </w:r>
      <w:r w:rsidRPr="00E731DB">
        <w:rPr>
          <w:color w:val="22272F"/>
          <w:sz w:val="28"/>
          <w:szCs w:val="28"/>
        </w:rPr>
        <w:t> вед</w:t>
      </w:r>
      <w:r>
        <w:rPr>
          <w:color w:val="22272F"/>
          <w:sz w:val="28"/>
          <w:szCs w:val="28"/>
        </w:rPr>
        <w:t>у</w:t>
      </w:r>
      <w:r w:rsidRPr="00E731DB">
        <w:rPr>
          <w:color w:val="22272F"/>
          <w:sz w:val="28"/>
          <w:szCs w:val="28"/>
        </w:rPr>
        <w:t>т бюджетный учет (обеспечива</w:t>
      </w:r>
      <w:r>
        <w:rPr>
          <w:color w:val="22272F"/>
          <w:sz w:val="28"/>
          <w:szCs w:val="28"/>
        </w:rPr>
        <w:t>ю</w:t>
      </w:r>
      <w:r w:rsidRPr="00E731DB">
        <w:rPr>
          <w:color w:val="22272F"/>
          <w:sz w:val="28"/>
          <w:szCs w:val="28"/>
        </w:rPr>
        <w:t>т ведение бюджетного учета);</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t xml:space="preserve">- </w:t>
      </w:r>
      <w:r w:rsidRPr="00E731DB">
        <w:rPr>
          <w:color w:val="22272F"/>
          <w:sz w:val="28"/>
          <w:szCs w:val="28"/>
        </w:rPr>
        <w:t>формиру</w:t>
      </w:r>
      <w:r>
        <w:rPr>
          <w:color w:val="22272F"/>
          <w:sz w:val="28"/>
          <w:szCs w:val="28"/>
        </w:rPr>
        <w:t>ю</w:t>
      </w:r>
      <w:r w:rsidRPr="00E731DB">
        <w:rPr>
          <w:color w:val="22272F"/>
          <w:sz w:val="28"/>
          <w:szCs w:val="28"/>
        </w:rPr>
        <w:t>т бюджетную отчетность (обеспечива</w:t>
      </w:r>
      <w:r>
        <w:rPr>
          <w:color w:val="22272F"/>
          <w:sz w:val="28"/>
          <w:szCs w:val="28"/>
        </w:rPr>
        <w:t>ю</w:t>
      </w:r>
      <w:r w:rsidRPr="00E731DB">
        <w:rPr>
          <w:color w:val="22272F"/>
          <w:sz w:val="28"/>
          <w:szCs w:val="28"/>
        </w:rPr>
        <w:t>т формирование бюд</w:t>
      </w:r>
      <w:r>
        <w:rPr>
          <w:color w:val="22272F"/>
          <w:sz w:val="28"/>
          <w:szCs w:val="28"/>
        </w:rPr>
        <w:t>жетной отчетности) и представляю</w:t>
      </w:r>
      <w:r w:rsidRPr="00E731DB">
        <w:rPr>
          <w:color w:val="22272F"/>
          <w:sz w:val="28"/>
          <w:szCs w:val="28"/>
        </w:rPr>
        <w:t>т бюджетную отчетность получателя бюджетных средств соответствующему главному распорядителю (распорядителю) бюджетных средств;</w:t>
      </w:r>
    </w:p>
    <w:p w:rsidR="00E731DB" w:rsidRPr="00E731DB" w:rsidRDefault="00E731DB" w:rsidP="00E731DB">
      <w:pPr>
        <w:pStyle w:val="s1"/>
        <w:spacing w:before="0" w:beforeAutospacing="0" w:after="0" w:afterAutospacing="0"/>
        <w:ind w:firstLine="708"/>
        <w:jc w:val="both"/>
        <w:rPr>
          <w:color w:val="22272F"/>
          <w:sz w:val="28"/>
          <w:szCs w:val="28"/>
        </w:rPr>
      </w:pPr>
      <w:r>
        <w:rPr>
          <w:color w:val="22272F"/>
          <w:sz w:val="28"/>
          <w:szCs w:val="28"/>
        </w:rPr>
        <w:lastRenderedPageBreak/>
        <w:t>-</w:t>
      </w:r>
      <w:r w:rsidRPr="00E731DB">
        <w:rPr>
          <w:color w:val="22272F"/>
          <w:sz w:val="28"/>
          <w:szCs w:val="28"/>
        </w:rPr>
        <w:t> осуществля</w:t>
      </w:r>
      <w:r>
        <w:rPr>
          <w:color w:val="22272F"/>
          <w:sz w:val="28"/>
          <w:szCs w:val="28"/>
        </w:rPr>
        <w:t>ю</w:t>
      </w:r>
      <w:r w:rsidRPr="00E731DB">
        <w:rPr>
          <w:color w:val="22272F"/>
          <w:sz w:val="28"/>
          <w:szCs w:val="28"/>
        </w:rPr>
        <w:t xml:space="preserve">т иные полномочия, установленные </w:t>
      </w:r>
      <w:r>
        <w:rPr>
          <w:color w:val="22272F"/>
          <w:sz w:val="28"/>
          <w:szCs w:val="28"/>
        </w:rPr>
        <w:t>Бюджетным к</w:t>
      </w:r>
      <w:r w:rsidRPr="00E731DB">
        <w:rPr>
          <w:color w:val="22272F"/>
          <w:sz w:val="28"/>
          <w:szCs w:val="28"/>
        </w:rPr>
        <w:t>одексом</w:t>
      </w:r>
      <w:r>
        <w:rPr>
          <w:color w:val="22272F"/>
          <w:sz w:val="28"/>
          <w:szCs w:val="28"/>
        </w:rPr>
        <w:t xml:space="preserve"> РФ</w:t>
      </w:r>
      <w:r w:rsidRPr="00E731DB">
        <w:rPr>
          <w:color w:val="22272F"/>
          <w:sz w:val="28"/>
          <w:szCs w:val="28"/>
        </w:rPr>
        <w:t xml:space="preserve"> и принятыми в соответствии с ним муниципальными правовыми актами, регулирующими бюджетные</w:t>
      </w:r>
      <w:r>
        <w:rPr>
          <w:color w:val="22272F"/>
          <w:sz w:val="25"/>
          <w:szCs w:val="25"/>
        </w:rPr>
        <w:t xml:space="preserve"> </w:t>
      </w:r>
      <w:r w:rsidRPr="00E731DB">
        <w:rPr>
          <w:color w:val="22272F"/>
          <w:sz w:val="28"/>
          <w:szCs w:val="28"/>
        </w:rPr>
        <w:t>правоотношения.</w:t>
      </w:r>
    </w:p>
    <w:p w:rsidR="008321B5" w:rsidRPr="008321B5" w:rsidRDefault="008321B5" w:rsidP="008321B5">
      <w:pPr>
        <w:rPr>
          <w:rFonts w:ascii="Times New Roman" w:hAnsi="Times New Roman" w:cs="Times New Roman"/>
          <w:color w:val="auto"/>
          <w:sz w:val="28"/>
          <w:szCs w:val="28"/>
        </w:rPr>
      </w:pPr>
    </w:p>
    <w:p w:rsidR="008321B5" w:rsidRPr="008321B5" w:rsidRDefault="008321B5" w:rsidP="008321B5">
      <w:pPr>
        <w:numPr>
          <w:ilvl w:val="0"/>
          <w:numId w:val="1"/>
        </w:numPr>
        <w:jc w:val="center"/>
        <w:rPr>
          <w:rFonts w:ascii="Times New Roman" w:hAnsi="Times New Roman" w:cs="Times New Roman"/>
          <w:color w:val="auto"/>
          <w:sz w:val="28"/>
          <w:szCs w:val="28"/>
        </w:rPr>
      </w:pPr>
      <w:r w:rsidRPr="008321B5">
        <w:rPr>
          <w:rFonts w:ascii="Times New Roman" w:hAnsi="Times New Roman" w:cs="Times New Roman"/>
          <w:b/>
          <w:color w:val="auto"/>
          <w:sz w:val="28"/>
          <w:szCs w:val="28"/>
        </w:rPr>
        <w:t xml:space="preserve"> Основы составления проекта местного бюджета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1. Составление проекта местного бюджета – исключительная прерогатива администрации муниципального образования Алексеевский    сельсовет.</w:t>
      </w:r>
    </w:p>
    <w:p w:rsidR="008321B5" w:rsidRPr="008321B5" w:rsidRDefault="008321B5" w:rsidP="008321B5">
      <w:pPr>
        <w:ind w:firstLine="709"/>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Непосредственное составление проекта местного бюджета осуществляется органом, уполномоченным администрацией муниципального образования   Алексеевский   сельсовет.</w:t>
      </w:r>
    </w:p>
    <w:p w:rsidR="008321B5" w:rsidRPr="008321B5" w:rsidRDefault="008321B5" w:rsidP="008321B5">
      <w:pPr>
        <w:ind w:firstLine="709"/>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Составление проект</w:t>
      </w:r>
      <w:r w:rsidR="008843A5">
        <w:rPr>
          <w:rFonts w:ascii="Times New Roman" w:hAnsi="Times New Roman" w:cs="Times New Roman"/>
          <w:color w:val="auto"/>
          <w:sz w:val="28"/>
          <w:szCs w:val="28"/>
        </w:rPr>
        <w:t>а</w:t>
      </w:r>
      <w:r w:rsidRPr="008321B5">
        <w:rPr>
          <w:rFonts w:ascii="Times New Roman" w:hAnsi="Times New Roman" w:cs="Times New Roman"/>
          <w:color w:val="auto"/>
          <w:sz w:val="28"/>
          <w:szCs w:val="28"/>
        </w:rPr>
        <w:t xml:space="preserve"> бюджет</w:t>
      </w:r>
      <w:r w:rsidR="008843A5">
        <w:rPr>
          <w:rFonts w:ascii="Times New Roman" w:hAnsi="Times New Roman" w:cs="Times New Roman"/>
          <w:color w:val="auto"/>
          <w:sz w:val="28"/>
          <w:szCs w:val="28"/>
        </w:rPr>
        <w:t>а</w:t>
      </w:r>
      <w:r w:rsidRPr="008321B5">
        <w:rPr>
          <w:rFonts w:ascii="Times New Roman" w:hAnsi="Times New Roman" w:cs="Times New Roman"/>
          <w:color w:val="auto"/>
          <w:sz w:val="28"/>
          <w:szCs w:val="28"/>
        </w:rPr>
        <w:t xml:space="preserve"> основывается </w:t>
      </w:r>
      <w:proofErr w:type="gramStart"/>
      <w:r w:rsidRPr="008321B5">
        <w:rPr>
          <w:rFonts w:ascii="Times New Roman" w:hAnsi="Times New Roman" w:cs="Times New Roman"/>
          <w:color w:val="auto"/>
          <w:sz w:val="28"/>
          <w:szCs w:val="28"/>
        </w:rPr>
        <w:t>на</w:t>
      </w:r>
      <w:proofErr w:type="gramEnd"/>
      <w:r w:rsidRPr="008321B5">
        <w:rPr>
          <w:rFonts w:ascii="Times New Roman" w:hAnsi="Times New Roman" w:cs="Times New Roman"/>
          <w:color w:val="auto"/>
          <w:sz w:val="28"/>
          <w:szCs w:val="28"/>
        </w:rPr>
        <w:t>:</w:t>
      </w:r>
    </w:p>
    <w:p w:rsidR="008843A5" w:rsidRPr="008843A5" w:rsidRDefault="008843A5" w:rsidP="008843A5">
      <w:pPr>
        <w:pStyle w:val="ConsPlusNormal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 </w:t>
      </w:r>
      <w:proofErr w:type="gramStart"/>
      <w:r w:rsidRPr="008843A5">
        <w:rPr>
          <w:rFonts w:ascii="Times New Roman" w:eastAsia="Arial Unicode MS" w:hAnsi="Times New Roman" w:cs="Times New Roman"/>
          <w:sz w:val="28"/>
          <w:szCs w:val="28"/>
          <w:lang w:eastAsia="ru-RU"/>
        </w:rPr>
        <w:t>положениях</w:t>
      </w:r>
      <w:proofErr w:type="gramEnd"/>
      <w:r w:rsidRPr="008843A5">
        <w:rPr>
          <w:rFonts w:ascii="Times New Roman" w:eastAsia="Arial Unicode MS"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843A5" w:rsidRPr="008843A5" w:rsidRDefault="008843A5" w:rsidP="008843A5">
      <w:pPr>
        <w:pStyle w:val="ConsPlusNormal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 </w:t>
      </w:r>
      <w:proofErr w:type="gramStart"/>
      <w:r w:rsidRPr="008843A5">
        <w:rPr>
          <w:rFonts w:ascii="Times New Roman" w:eastAsia="Arial Unicode MS" w:hAnsi="Times New Roman" w:cs="Times New Roman"/>
          <w:sz w:val="28"/>
          <w:szCs w:val="28"/>
          <w:lang w:eastAsia="ru-RU"/>
        </w:rPr>
        <w:t>документах</w:t>
      </w:r>
      <w:proofErr w:type="gramEnd"/>
      <w:r w:rsidRPr="008843A5">
        <w:rPr>
          <w:rFonts w:ascii="Times New Roman" w:eastAsia="Arial Unicode MS" w:hAnsi="Times New Roman" w:cs="Times New Roman"/>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8843A5" w:rsidRPr="008843A5" w:rsidRDefault="008843A5" w:rsidP="008843A5">
      <w:pPr>
        <w:pStyle w:val="ConsPlusNormal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 </w:t>
      </w:r>
      <w:r w:rsidRPr="008843A5">
        <w:rPr>
          <w:rFonts w:ascii="Times New Roman" w:eastAsia="Arial Unicode MS" w:hAnsi="Times New Roman" w:cs="Times New Roman"/>
          <w:sz w:val="28"/>
          <w:szCs w:val="28"/>
          <w:lang w:eastAsia="ru-RU"/>
        </w:rPr>
        <w:t xml:space="preserve">основных </w:t>
      </w:r>
      <w:proofErr w:type="gramStart"/>
      <w:r w:rsidRPr="008843A5">
        <w:rPr>
          <w:rFonts w:ascii="Times New Roman" w:eastAsia="Arial Unicode MS" w:hAnsi="Times New Roman" w:cs="Times New Roman"/>
          <w:sz w:val="28"/>
          <w:szCs w:val="28"/>
          <w:lang w:eastAsia="ru-RU"/>
        </w:rPr>
        <w:t>направлениях</w:t>
      </w:r>
      <w:proofErr w:type="gramEnd"/>
      <w:r w:rsidRPr="008843A5">
        <w:rPr>
          <w:rFonts w:ascii="Times New Roman" w:eastAsia="Arial Unicode MS" w:hAnsi="Times New Roman" w:cs="Times New Roman"/>
          <w:sz w:val="28"/>
          <w:szCs w:val="28"/>
          <w:lang w:eastAsia="ru-RU"/>
        </w:rPr>
        <w:t xml:space="preserve"> бюджетной и налоговой политики муниципальн</w:t>
      </w:r>
      <w:r>
        <w:rPr>
          <w:rFonts w:ascii="Times New Roman" w:eastAsia="Arial Unicode MS" w:hAnsi="Times New Roman" w:cs="Times New Roman"/>
          <w:sz w:val="28"/>
          <w:szCs w:val="28"/>
          <w:lang w:eastAsia="ru-RU"/>
        </w:rPr>
        <w:t>ого</w:t>
      </w:r>
      <w:r w:rsidRPr="008843A5">
        <w:rPr>
          <w:rFonts w:ascii="Times New Roman" w:eastAsia="Arial Unicode MS" w:hAnsi="Times New Roman" w:cs="Times New Roman"/>
          <w:sz w:val="28"/>
          <w:szCs w:val="28"/>
          <w:lang w:eastAsia="ru-RU"/>
        </w:rPr>
        <w:t xml:space="preserve"> образовани</w:t>
      </w:r>
      <w:r>
        <w:rPr>
          <w:rFonts w:ascii="Times New Roman" w:eastAsia="Arial Unicode MS" w:hAnsi="Times New Roman" w:cs="Times New Roman"/>
          <w:sz w:val="28"/>
          <w:szCs w:val="28"/>
          <w:lang w:eastAsia="ru-RU"/>
        </w:rPr>
        <w:t>я</w:t>
      </w:r>
      <w:r w:rsidRPr="008843A5">
        <w:rPr>
          <w:rFonts w:ascii="Times New Roman" w:eastAsia="Arial Unicode MS" w:hAnsi="Times New Roman" w:cs="Times New Roman"/>
          <w:sz w:val="28"/>
          <w:szCs w:val="28"/>
          <w:lang w:eastAsia="ru-RU"/>
        </w:rPr>
        <w:t>;</w:t>
      </w:r>
    </w:p>
    <w:p w:rsidR="008843A5" w:rsidRPr="008843A5" w:rsidRDefault="00412188" w:rsidP="00412188">
      <w:pPr>
        <w:pStyle w:val="ConsPlusNormal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 </w:t>
      </w:r>
      <w:proofErr w:type="gramStart"/>
      <w:r w:rsidR="008843A5" w:rsidRPr="008843A5">
        <w:rPr>
          <w:rFonts w:ascii="Times New Roman" w:eastAsia="Arial Unicode MS" w:hAnsi="Times New Roman" w:cs="Times New Roman"/>
          <w:sz w:val="28"/>
          <w:szCs w:val="28"/>
          <w:lang w:eastAsia="ru-RU"/>
        </w:rPr>
        <w:t>прогнозе</w:t>
      </w:r>
      <w:proofErr w:type="gramEnd"/>
      <w:r w:rsidR="008843A5" w:rsidRPr="008843A5">
        <w:rPr>
          <w:rFonts w:ascii="Times New Roman" w:eastAsia="Arial Unicode MS" w:hAnsi="Times New Roman" w:cs="Times New Roman"/>
          <w:sz w:val="28"/>
          <w:szCs w:val="28"/>
          <w:lang w:eastAsia="ru-RU"/>
        </w:rPr>
        <w:t xml:space="preserve"> социально-экономического развития;</w:t>
      </w:r>
    </w:p>
    <w:p w:rsidR="008843A5" w:rsidRPr="008843A5" w:rsidRDefault="00412188" w:rsidP="00412188">
      <w:pPr>
        <w:pStyle w:val="ConsPlusNormal0"/>
        <w:ind w:firstLine="70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 </w:t>
      </w:r>
      <w:r w:rsidR="008843A5" w:rsidRPr="008843A5">
        <w:rPr>
          <w:rFonts w:ascii="Times New Roman" w:eastAsia="Arial Unicode MS" w:hAnsi="Times New Roman" w:cs="Times New Roman"/>
          <w:sz w:val="28"/>
          <w:szCs w:val="28"/>
          <w:lang w:eastAsia="ru-RU"/>
        </w:rPr>
        <w:t xml:space="preserve">бюджетном </w:t>
      </w:r>
      <w:proofErr w:type="gramStart"/>
      <w:r w:rsidR="008843A5" w:rsidRPr="008843A5">
        <w:rPr>
          <w:rFonts w:ascii="Times New Roman" w:eastAsia="Arial Unicode MS" w:hAnsi="Times New Roman" w:cs="Times New Roman"/>
          <w:sz w:val="28"/>
          <w:szCs w:val="28"/>
          <w:lang w:eastAsia="ru-RU"/>
        </w:rPr>
        <w:t>прогнозе</w:t>
      </w:r>
      <w:proofErr w:type="gramEnd"/>
      <w:r w:rsidR="008843A5" w:rsidRPr="008843A5">
        <w:rPr>
          <w:rFonts w:ascii="Times New Roman" w:eastAsia="Arial Unicode MS"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412188" w:rsidRDefault="00412188" w:rsidP="00412188">
      <w:pPr>
        <w:pStyle w:val="ConsPlusNormal0"/>
        <w:ind w:firstLine="709"/>
        <w:jc w:val="both"/>
        <w:rPr>
          <w:rFonts w:ascii="Times New Roman" w:hAnsi="Times New Roman" w:cs="Times New Roman"/>
          <w:sz w:val="28"/>
          <w:szCs w:val="28"/>
        </w:rPr>
      </w:pPr>
      <w:r>
        <w:rPr>
          <w:rFonts w:ascii="Times New Roman" w:eastAsia="Arial Unicode MS" w:hAnsi="Times New Roman" w:cs="Times New Roman"/>
          <w:sz w:val="28"/>
          <w:szCs w:val="28"/>
          <w:lang w:eastAsia="ru-RU"/>
        </w:rPr>
        <w:t xml:space="preserve">- </w:t>
      </w:r>
      <w:r w:rsidR="008843A5" w:rsidRPr="008843A5">
        <w:rPr>
          <w:rFonts w:ascii="Times New Roman" w:eastAsia="Arial Unicode MS" w:hAnsi="Times New Roman" w:cs="Times New Roman"/>
          <w:sz w:val="28"/>
          <w:szCs w:val="28"/>
          <w:lang w:eastAsia="ru-RU"/>
        </w:rPr>
        <w:t xml:space="preserve">муниципальных </w:t>
      </w:r>
      <w:proofErr w:type="gramStart"/>
      <w:r w:rsidR="008843A5" w:rsidRPr="008843A5">
        <w:rPr>
          <w:rFonts w:ascii="Times New Roman" w:eastAsia="Arial Unicode MS" w:hAnsi="Times New Roman" w:cs="Times New Roman"/>
          <w:sz w:val="28"/>
          <w:szCs w:val="28"/>
          <w:lang w:eastAsia="ru-RU"/>
        </w:rPr>
        <w:t>программах</w:t>
      </w:r>
      <w:proofErr w:type="gramEnd"/>
      <w:r w:rsidR="008843A5" w:rsidRPr="008843A5">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w:t>
      </w:r>
      <w:r w:rsidR="008843A5" w:rsidRPr="008843A5">
        <w:rPr>
          <w:rFonts w:ascii="Times New Roman" w:eastAsia="Arial Unicode MS" w:hAnsi="Times New Roman" w:cs="Times New Roman"/>
          <w:sz w:val="28"/>
          <w:szCs w:val="28"/>
          <w:lang w:eastAsia="ru-RU"/>
        </w:rPr>
        <w:t>проектах муниципальных программ, проектах изменений указанных программ).</w:t>
      </w:r>
      <w:r w:rsidR="008321B5" w:rsidRPr="008321B5">
        <w:rPr>
          <w:rFonts w:ascii="Times New Roman" w:hAnsi="Times New Roman" w:cs="Times New Roman"/>
          <w:sz w:val="28"/>
          <w:szCs w:val="28"/>
        </w:rPr>
        <w:t xml:space="preserve">      </w:t>
      </w:r>
    </w:p>
    <w:p w:rsidR="008321B5" w:rsidRPr="008321B5" w:rsidRDefault="008321B5" w:rsidP="00412188">
      <w:pPr>
        <w:pStyle w:val="ConsPlusNormal0"/>
        <w:ind w:firstLine="709"/>
        <w:jc w:val="both"/>
        <w:rPr>
          <w:rFonts w:ascii="Times New Roman" w:hAnsi="Times New Roman" w:cs="Times New Roman"/>
          <w:sz w:val="28"/>
          <w:szCs w:val="28"/>
        </w:rPr>
      </w:pPr>
      <w:r w:rsidRPr="008321B5">
        <w:rPr>
          <w:rFonts w:ascii="Times New Roman" w:hAnsi="Times New Roman" w:cs="Times New Roman"/>
          <w:sz w:val="28"/>
          <w:szCs w:val="28"/>
        </w:rPr>
        <w:t xml:space="preserve">2. Прогноз социально-экономического развития муниципального образования Алексеевский  сельсовет (далее - прогноз социально экономического развития) ежегодно разрабатывается уполномоченным органом, либо специалистом администрации поселения на период не менее трех лет.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Прогноз социально-экономического развития одобряется администрацией сельсовета одновременно с принятием решения о внесении проекта местного бюджета на рассмотрение в Совет депутатов.</w:t>
      </w:r>
    </w:p>
    <w:p w:rsidR="008321B5" w:rsidRPr="008321B5" w:rsidRDefault="00412188" w:rsidP="008321B5">
      <w:pPr>
        <w:widowControl w:val="0"/>
        <w:autoSpaceDE w:val="0"/>
        <w:autoSpaceDN w:val="0"/>
        <w:adjustRightInd w:val="0"/>
        <w:ind w:firstLine="540"/>
        <w:jc w:val="both"/>
        <w:rPr>
          <w:rFonts w:ascii="Times New Roman" w:hAnsi="Times New Roman" w:cs="Times New Roman"/>
          <w:color w:val="auto"/>
          <w:sz w:val="28"/>
          <w:szCs w:val="28"/>
        </w:rPr>
      </w:pPr>
      <w:r w:rsidRPr="00412188">
        <w:rPr>
          <w:rFonts w:ascii="Times New Roman" w:hAnsi="Times New Roman" w:cs="Times New Roman"/>
          <w:color w:val="auto"/>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008321B5" w:rsidRPr="008321B5">
        <w:rPr>
          <w:rFonts w:ascii="Times New Roman" w:hAnsi="Times New Roman" w:cs="Times New Roman"/>
          <w:color w:val="auto"/>
          <w:sz w:val="28"/>
          <w:szCs w:val="28"/>
        </w:rPr>
        <w:t xml:space="preserve"> </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Изменение прогноза социально-экономического развития муниципального образования  Алексеевский   сельсовет в ходе составления или рассмотрения проекта местного бюджета влечет за собой изменение основных характеристик проекта бюджета. </w:t>
      </w:r>
    </w:p>
    <w:p w:rsidR="008321B5" w:rsidRPr="008321B5" w:rsidRDefault="008321B5" w:rsidP="008321B5">
      <w:pPr>
        <w:autoSpaceDE w:val="0"/>
        <w:autoSpaceDN w:val="0"/>
        <w:adjustRightInd w:val="0"/>
        <w:ind w:firstLine="709"/>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3.  </w:t>
      </w:r>
      <w:r w:rsidR="00412188" w:rsidRPr="00412188">
        <w:rPr>
          <w:rFonts w:ascii="Times New Roman" w:hAnsi="Times New Roman" w:cs="Times New Roman"/>
          <w:color w:val="auto"/>
          <w:sz w:val="28"/>
          <w:szCs w:val="28"/>
        </w:rPr>
        <w:t xml:space="preserve">Доходы </w:t>
      </w:r>
      <w:r w:rsidR="00412188">
        <w:rPr>
          <w:rFonts w:ascii="Times New Roman" w:hAnsi="Times New Roman" w:cs="Times New Roman"/>
          <w:color w:val="auto"/>
          <w:sz w:val="28"/>
          <w:szCs w:val="28"/>
        </w:rPr>
        <w:t xml:space="preserve">местного </w:t>
      </w:r>
      <w:r w:rsidR="00412188" w:rsidRPr="00412188">
        <w:rPr>
          <w:rFonts w:ascii="Times New Roman" w:hAnsi="Times New Roman" w:cs="Times New Roman"/>
          <w:color w:val="auto"/>
          <w:sz w:val="28"/>
          <w:szCs w:val="28"/>
        </w:rPr>
        <w:t xml:space="preserve">бюджета прогнозируются на основе прогноза социально-экономического развития территории, действующего на день внесения проекта </w:t>
      </w:r>
      <w:r w:rsidR="00412188">
        <w:rPr>
          <w:rFonts w:ascii="Times New Roman" w:hAnsi="Times New Roman" w:cs="Times New Roman"/>
          <w:color w:val="auto"/>
          <w:sz w:val="28"/>
          <w:szCs w:val="28"/>
        </w:rPr>
        <w:t>решения</w:t>
      </w:r>
      <w:r w:rsidR="00412188" w:rsidRPr="00412188">
        <w:rPr>
          <w:rFonts w:ascii="Times New Roman" w:hAnsi="Times New Roman" w:cs="Times New Roman"/>
          <w:color w:val="auto"/>
          <w:sz w:val="28"/>
          <w:szCs w:val="28"/>
        </w:rPr>
        <w:t xml:space="preserve"> о бюджете в </w:t>
      </w:r>
      <w:r w:rsidR="00412188">
        <w:rPr>
          <w:rFonts w:ascii="Times New Roman" w:hAnsi="Times New Roman" w:cs="Times New Roman"/>
          <w:color w:val="auto"/>
          <w:sz w:val="28"/>
          <w:szCs w:val="28"/>
        </w:rPr>
        <w:t>Совет депутатов</w:t>
      </w:r>
      <w:r w:rsidR="00412188" w:rsidRPr="00412188">
        <w:rPr>
          <w:rFonts w:ascii="Times New Roman" w:hAnsi="Times New Roman" w:cs="Times New Roman"/>
          <w:color w:val="auto"/>
          <w:sz w:val="28"/>
          <w:szCs w:val="28"/>
        </w:rPr>
        <w:t xml:space="preserve">, а также принятого </w:t>
      </w:r>
      <w:r w:rsidR="00412188" w:rsidRPr="00412188">
        <w:rPr>
          <w:rFonts w:ascii="Times New Roman" w:hAnsi="Times New Roman" w:cs="Times New Roman"/>
          <w:color w:val="auto"/>
          <w:sz w:val="28"/>
          <w:szCs w:val="28"/>
        </w:rPr>
        <w:lastRenderedPageBreak/>
        <w:t xml:space="preserve">на указанную дату и вступающего в силу в очередном финансовом году и плановом периоде </w:t>
      </w:r>
      <w:r w:rsidR="00412188">
        <w:rPr>
          <w:rFonts w:ascii="Times New Roman" w:hAnsi="Times New Roman" w:cs="Times New Roman"/>
          <w:color w:val="auto"/>
          <w:sz w:val="28"/>
          <w:szCs w:val="28"/>
        </w:rPr>
        <w:t>решения Совета депутатов</w:t>
      </w:r>
      <w:r w:rsidR="00412188" w:rsidRPr="00412188">
        <w:rPr>
          <w:rFonts w:ascii="Times New Roman" w:hAnsi="Times New Roman" w:cs="Times New Roman"/>
          <w:color w:val="auto"/>
          <w:sz w:val="28"/>
          <w:szCs w:val="28"/>
        </w:rPr>
        <w:t>, устанавливающ</w:t>
      </w:r>
      <w:r w:rsidR="00412188">
        <w:rPr>
          <w:rFonts w:ascii="Times New Roman" w:hAnsi="Times New Roman" w:cs="Times New Roman"/>
          <w:color w:val="auto"/>
          <w:sz w:val="28"/>
          <w:szCs w:val="28"/>
        </w:rPr>
        <w:t>его</w:t>
      </w:r>
      <w:r w:rsidR="00412188" w:rsidRPr="00412188">
        <w:rPr>
          <w:rFonts w:ascii="Times New Roman" w:hAnsi="Times New Roman" w:cs="Times New Roman"/>
          <w:color w:val="auto"/>
          <w:sz w:val="28"/>
          <w:szCs w:val="28"/>
        </w:rPr>
        <w:t xml:space="preserve"> неналоговые доходы бюджетов бюджетной системы Российской Федерации.</w:t>
      </w:r>
    </w:p>
    <w:p w:rsidR="008321B5" w:rsidRPr="008321B5" w:rsidRDefault="008321B5" w:rsidP="008321B5">
      <w:pPr>
        <w:autoSpaceDE w:val="0"/>
        <w:autoSpaceDN w:val="0"/>
        <w:adjustRightInd w:val="0"/>
        <w:ind w:firstLine="709"/>
        <w:jc w:val="both"/>
        <w:rPr>
          <w:rFonts w:ascii="Times New Roman" w:hAnsi="Times New Roman" w:cs="Times New Roman"/>
          <w:color w:val="auto"/>
          <w:sz w:val="28"/>
          <w:szCs w:val="28"/>
        </w:rPr>
      </w:pPr>
      <w:proofErr w:type="gramStart"/>
      <w:r w:rsidRPr="008321B5">
        <w:rPr>
          <w:rFonts w:ascii="Times New Roman" w:hAnsi="Times New Roman" w:cs="Times New Roman"/>
          <w:color w:val="auto"/>
          <w:sz w:val="28"/>
          <w:szCs w:val="28"/>
        </w:rP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w:t>
      </w:r>
      <w:proofErr w:type="gramEnd"/>
      <w:r w:rsidRPr="008321B5">
        <w:rPr>
          <w:rFonts w:ascii="Times New Roman" w:hAnsi="Times New Roman" w:cs="Times New Roman"/>
          <w:color w:val="auto"/>
          <w:sz w:val="28"/>
          <w:szCs w:val="28"/>
        </w:rPr>
        <w:t xml:space="preserve"> правовых актов представительного органа муниципального образования не ранее 1 января года, следующего за очередным финансовым годом.</w:t>
      </w:r>
    </w:p>
    <w:p w:rsidR="008321B5" w:rsidRPr="008321B5" w:rsidRDefault="008321B5" w:rsidP="008321B5">
      <w:pPr>
        <w:pStyle w:val="a5"/>
        <w:jc w:val="both"/>
        <w:rPr>
          <w:rFonts w:ascii="Times New Roman" w:hAnsi="Times New Roman" w:cs="Times New Roman"/>
          <w:sz w:val="28"/>
          <w:szCs w:val="28"/>
        </w:rPr>
      </w:pPr>
      <w:r w:rsidRPr="008321B5">
        <w:rPr>
          <w:rFonts w:ascii="Times New Roman" w:hAnsi="Times New Roman" w:cs="Times New Roman"/>
          <w:sz w:val="28"/>
          <w:szCs w:val="28"/>
        </w:rPr>
        <w:t xml:space="preserve">     4. Планирование бюджетных ассигнований местного бюджета осуществляется в соответствии с методикой, утверждаемой администрацией муниципального образования Алексеевский   сельсовет</w:t>
      </w:r>
      <w:r w:rsidR="00412188">
        <w:rPr>
          <w:rFonts w:ascii="Times New Roman" w:hAnsi="Times New Roman" w:cs="Times New Roman"/>
          <w:sz w:val="28"/>
          <w:szCs w:val="28"/>
        </w:rPr>
        <w:t xml:space="preserve">, </w:t>
      </w:r>
      <w:r w:rsidR="00412188" w:rsidRPr="00412188">
        <w:rPr>
          <w:rFonts w:ascii="Times New Roman" w:hAnsi="Times New Roman" w:cs="Times New Roman"/>
          <w:sz w:val="28"/>
          <w:szCs w:val="28"/>
        </w:rPr>
        <w:t>с учетом особенностей, установленных статьей</w:t>
      </w:r>
      <w:r w:rsidR="00412188">
        <w:rPr>
          <w:rFonts w:ascii="Times New Roman" w:hAnsi="Times New Roman" w:cs="Times New Roman"/>
          <w:sz w:val="28"/>
          <w:szCs w:val="28"/>
        </w:rPr>
        <w:t xml:space="preserve"> 174.2 Бюджетного кодекса РФ</w:t>
      </w:r>
      <w:r w:rsidRPr="008321B5">
        <w:rPr>
          <w:rFonts w:ascii="Times New Roman" w:hAnsi="Times New Roman" w:cs="Times New Roman"/>
          <w:sz w:val="28"/>
          <w:szCs w:val="28"/>
        </w:rPr>
        <w:t xml:space="preserve">. </w:t>
      </w:r>
    </w:p>
    <w:p w:rsidR="008321B5" w:rsidRPr="008321B5" w:rsidRDefault="008321B5" w:rsidP="008321B5">
      <w:pPr>
        <w:pStyle w:val="a5"/>
        <w:jc w:val="both"/>
        <w:rPr>
          <w:rFonts w:ascii="Times New Roman" w:hAnsi="Times New Roman" w:cs="Times New Roman"/>
          <w:sz w:val="28"/>
          <w:szCs w:val="28"/>
        </w:rPr>
      </w:pPr>
      <w:r w:rsidRPr="008321B5">
        <w:rPr>
          <w:rFonts w:ascii="Times New Roman" w:hAnsi="Times New Roman" w:cs="Times New Roman"/>
          <w:sz w:val="28"/>
          <w:szCs w:val="28"/>
        </w:rPr>
        <w:t xml:space="preserve">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B383F" w:rsidRPr="003B383F" w:rsidRDefault="008321B5" w:rsidP="003B383F">
      <w:pPr>
        <w:pStyle w:val="a5"/>
        <w:jc w:val="both"/>
        <w:rPr>
          <w:rFonts w:ascii="Times New Roman" w:hAnsi="Times New Roman" w:cs="Times New Roman"/>
          <w:sz w:val="28"/>
          <w:szCs w:val="28"/>
        </w:rPr>
      </w:pPr>
      <w:r w:rsidRPr="008321B5">
        <w:rPr>
          <w:rFonts w:ascii="Times New Roman" w:hAnsi="Times New Roman" w:cs="Times New Roman"/>
          <w:sz w:val="28"/>
          <w:szCs w:val="28"/>
        </w:rPr>
        <w:t xml:space="preserve">          </w:t>
      </w:r>
      <w:proofErr w:type="gramStart"/>
      <w:r w:rsidR="003B383F" w:rsidRPr="003B383F">
        <w:rPr>
          <w:rFonts w:ascii="Times New Roman" w:hAnsi="Times New Roman" w:cs="Times New Roman"/>
          <w:sz w:val="28"/>
          <w:szCs w:val="28"/>
        </w:rPr>
        <w:t>Под бюджетными ассигнованиями на исполнение действующих расходных обязательств понимаются ассигнования, состав и (или) объем которых обусловлены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003B383F" w:rsidRPr="003B383F">
        <w:rPr>
          <w:rFonts w:ascii="Times New Roman" w:hAnsi="Times New Roman" w:cs="Times New Roman"/>
          <w:sz w:val="28"/>
          <w:szCs w:val="28"/>
        </w:rPr>
        <w:t xml:space="preserve">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3B383F" w:rsidRPr="003B383F" w:rsidRDefault="003B383F" w:rsidP="003B383F">
      <w:pPr>
        <w:pStyle w:val="a5"/>
        <w:ind w:firstLine="540"/>
        <w:jc w:val="both"/>
        <w:rPr>
          <w:rFonts w:ascii="Times New Roman" w:hAnsi="Times New Roman" w:cs="Times New Roman"/>
          <w:sz w:val="28"/>
          <w:szCs w:val="28"/>
        </w:rPr>
      </w:pPr>
      <w:proofErr w:type="gramStart"/>
      <w:r w:rsidRPr="003B383F">
        <w:rPr>
          <w:rFonts w:ascii="Times New Roman" w:hAnsi="Times New Roman" w:cs="Times New Roman"/>
          <w:sz w:val="28"/>
          <w:szCs w:val="28"/>
        </w:rPr>
        <w:t>Под бюджетными ассигнованиями на исполнение принимаемых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w:t>
      </w:r>
      <w:proofErr w:type="gramEnd"/>
      <w:r w:rsidRPr="003B383F">
        <w:rPr>
          <w:rFonts w:ascii="Times New Roman" w:hAnsi="Times New Roman" w:cs="Times New Roman"/>
          <w:sz w:val="28"/>
          <w:szCs w:val="28"/>
        </w:rPr>
        <w:t xml:space="preserve"> и соглашения, подлежащие заключению получателями бюджетных средств во исполнение указанных </w:t>
      </w:r>
      <w:r>
        <w:rPr>
          <w:rFonts w:ascii="Times New Roman" w:hAnsi="Times New Roman" w:cs="Times New Roman"/>
          <w:sz w:val="28"/>
          <w:szCs w:val="28"/>
        </w:rPr>
        <w:t>муниципальных правовых актов</w:t>
      </w:r>
      <w:r w:rsidRPr="003B383F">
        <w:rPr>
          <w:rFonts w:ascii="Times New Roman" w:hAnsi="Times New Roman" w:cs="Times New Roman"/>
          <w:sz w:val="28"/>
          <w:szCs w:val="28"/>
        </w:rPr>
        <w:t>.</w:t>
      </w:r>
    </w:p>
    <w:p w:rsidR="008321B5" w:rsidRPr="008321B5" w:rsidRDefault="003B383F" w:rsidP="003B383F">
      <w:pPr>
        <w:pStyle w:val="a5"/>
        <w:ind w:firstLine="540"/>
        <w:jc w:val="both"/>
        <w:rPr>
          <w:rFonts w:ascii="Times New Roman" w:hAnsi="Times New Roman" w:cs="Times New Roman"/>
          <w:sz w:val="28"/>
          <w:szCs w:val="28"/>
        </w:rPr>
      </w:pPr>
      <w:r w:rsidRPr="003B383F">
        <w:rPr>
          <w:rFonts w:ascii="Times New Roman" w:hAnsi="Times New Roman" w:cs="Times New Roman"/>
          <w:sz w:val="28"/>
          <w:szCs w:val="28"/>
        </w:rPr>
        <w:t>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3B383F">
        <w:rPr>
          <w:rFonts w:ascii="Times New Roman" w:hAnsi="Times New Roman" w:cs="Times New Roman"/>
          <w:sz w:val="28"/>
          <w:szCs w:val="28"/>
        </w:rPr>
        <w:t>ств пр</w:t>
      </w:r>
      <w:proofErr w:type="gramEnd"/>
      <w:r w:rsidRPr="003B383F">
        <w:rPr>
          <w:rFonts w:ascii="Times New Roman" w:hAnsi="Times New Roman" w:cs="Times New Roman"/>
          <w:sz w:val="28"/>
          <w:szCs w:val="28"/>
        </w:rPr>
        <w:t>и первоочередном планировании бюджетных ассигнований на исполнение действующих обязательств</w:t>
      </w:r>
      <w:r w:rsidR="008321B5" w:rsidRPr="008321B5">
        <w:rPr>
          <w:rFonts w:ascii="Times New Roman" w:hAnsi="Times New Roman" w:cs="Times New Roman"/>
          <w:sz w:val="28"/>
          <w:szCs w:val="28"/>
        </w:rPr>
        <w:t>.</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lastRenderedPageBreak/>
        <w:t xml:space="preserve">5. Бюджетные ассигнования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Муниципальные программы, предлагаемые к финансированию начиная с очередного финансового года, а также изменения в </w:t>
      </w:r>
      <w:r w:rsidRPr="008321B5">
        <w:rPr>
          <w:rStyle w:val="a8"/>
          <w:rFonts w:ascii="Times New Roman" w:eastAsiaTheme="minorHAnsi" w:hAnsi="Times New Roman"/>
          <w:b w:val="0"/>
          <w:sz w:val="28"/>
          <w:szCs w:val="28"/>
        </w:rPr>
        <w:t>ранее</w:t>
      </w:r>
      <w:r w:rsidRPr="008321B5">
        <w:rPr>
          <w:rFonts w:ascii="Times New Roman" w:hAnsi="Times New Roman" w:cs="Times New Roman"/>
          <w:sz w:val="28"/>
          <w:szCs w:val="28"/>
        </w:rPr>
        <w:t xml:space="preserve"> утвержденные муниципальные программы подлежат утверждению в сроки, установленные администрацией муниципального образования Алексеевский    сельсовет.</w:t>
      </w:r>
    </w:p>
    <w:p w:rsidR="008321B5" w:rsidRPr="008321B5" w:rsidRDefault="00D53E50" w:rsidP="008321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w:t>
      </w:r>
      <w:r w:rsidR="008321B5" w:rsidRPr="00A2690B">
        <w:rPr>
          <w:rFonts w:ascii="Times New Roman" w:hAnsi="Times New Roman" w:cs="Times New Roman"/>
          <w:sz w:val="28"/>
          <w:szCs w:val="28"/>
        </w:rPr>
        <w:t>.</w:t>
      </w:r>
      <w:r w:rsidR="008321B5" w:rsidRPr="008321B5">
        <w:rPr>
          <w:rFonts w:ascii="Times New Roman" w:hAnsi="Times New Roman" w:cs="Times New Roman"/>
          <w:b/>
          <w:sz w:val="28"/>
          <w:szCs w:val="28"/>
        </w:rPr>
        <w:t xml:space="preserve"> </w:t>
      </w:r>
      <w:r w:rsidR="008321B5" w:rsidRPr="008321B5">
        <w:rPr>
          <w:rFonts w:ascii="Times New Roman" w:hAnsi="Times New Roman" w:cs="Times New Roman"/>
          <w:sz w:val="28"/>
          <w:szCs w:val="28"/>
        </w:rPr>
        <w:t>Дорожный фонд формируется за счет средств местного бюджета и подлежит использованию в целях финансового обеспечения дорожной деятельности в отношении автомобильных дорог общего пользования населенных пунктов муниципального образования  Алексеевский   сельсовет</w:t>
      </w:r>
      <w:r w:rsidR="00E35AC3" w:rsidRPr="00E35AC3">
        <w:rPr>
          <w:rFonts w:ascii="Times New Roman" w:hAnsi="Times New Roman" w:cs="Times New Roman"/>
          <w:sz w:val="28"/>
          <w:szCs w:val="28"/>
        </w:rPr>
        <w:t>,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8321B5" w:rsidRPr="008321B5">
        <w:rPr>
          <w:rFonts w:ascii="Times New Roman" w:hAnsi="Times New Roman" w:cs="Times New Roman"/>
          <w:sz w:val="28"/>
          <w:szCs w:val="28"/>
        </w:rPr>
        <w:t>.</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Порядок формирования и использования бюджетных ассигнований дорожного фонда устанавливается представительным органом муниципального образования Алексеевский   сельсовет.</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w:t>
      </w:r>
      <w:r w:rsidR="00D53E50">
        <w:rPr>
          <w:rFonts w:ascii="Times New Roman" w:hAnsi="Times New Roman" w:cs="Times New Roman"/>
          <w:sz w:val="28"/>
          <w:szCs w:val="28"/>
        </w:rPr>
        <w:t>7</w:t>
      </w:r>
      <w:r w:rsidRPr="008321B5">
        <w:rPr>
          <w:rFonts w:ascii="Times New Roman" w:hAnsi="Times New Roman" w:cs="Times New Roman"/>
          <w:sz w:val="28"/>
          <w:szCs w:val="28"/>
        </w:rPr>
        <w:t>. В проекте решения о местном бюджете должны содержаться: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 - основные характеристики бюджета, к которым относятся общий объем доходов бюджета, общий объем расходов бюджета, дефицит (профицит) бюджета</w:t>
      </w:r>
      <w:r w:rsidR="00E35AC3">
        <w:rPr>
          <w:rFonts w:ascii="Times New Roman" w:hAnsi="Times New Roman" w:cs="Times New Roman"/>
          <w:sz w:val="28"/>
          <w:szCs w:val="28"/>
        </w:rPr>
        <w:t xml:space="preserve">, </w:t>
      </w:r>
      <w:r w:rsidR="00E35AC3" w:rsidRPr="00E35AC3">
        <w:rPr>
          <w:rFonts w:ascii="Times New Roman" w:hAnsi="Times New Roman" w:cs="Times New Roman"/>
          <w:sz w:val="28"/>
          <w:szCs w:val="28"/>
        </w:rPr>
        <w:t xml:space="preserve">а также иные показатели, установленные </w:t>
      </w:r>
      <w:r w:rsidR="00E35AC3">
        <w:rPr>
          <w:rFonts w:ascii="Times New Roman" w:hAnsi="Times New Roman" w:cs="Times New Roman"/>
          <w:sz w:val="28"/>
          <w:szCs w:val="28"/>
        </w:rPr>
        <w:t>Бюджетным кодексом РФ</w:t>
      </w:r>
      <w:r w:rsidR="00E35AC3" w:rsidRPr="00E35AC3">
        <w:rPr>
          <w:rFonts w:ascii="Times New Roman" w:hAnsi="Times New Roman" w:cs="Times New Roman"/>
          <w:sz w:val="28"/>
          <w:szCs w:val="28"/>
        </w:rPr>
        <w:t xml:space="preserve">, законами </w:t>
      </w:r>
      <w:r w:rsidR="00E35AC3">
        <w:rPr>
          <w:rFonts w:ascii="Times New Roman" w:hAnsi="Times New Roman" w:cs="Times New Roman"/>
          <w:sz w:val="28"/>
          <w:szCs w:val="28"/>
        </w:rPr>
        <w:t>Оренбургской области</w:t>
      </w:r>
      <w:r w:rsidR="00E35AC3" w:rsidRPr="00E35AC3">
        <w:rPr>
          <w:rFonts w:ascii="Times New Roman" w:hAnsi="Times New Roman" w:cs="Times New Roman"/>
          <w:sz w:val="28"/>
          <w:szCs w:val="28"/>
        </w:rPr>
        <w:t xml:space="preserve">, муниципальными правовыми актами </w:t>
      </w:r>
      <w:r w:rsidR="00E35AC3">
        <w:rPr>
          <w:rFonts w:ascii="Times New Roman" w:hAnsi="Times New Roman" w:cs="Times New Roman"/>
          <w:sz w:val="28"/>
          <w:szCs w:val="28"/>
        </w:rPr>
        <w:t xml:space="preserve">Совета депутатов </w:t>
      </w:r>
      <w:r w:rsidR="00E35AC3" w:rsidRPr="00E35AC3">
        <w:rPr>
          <w:rFonts w:ascii="Times New Roman" w:hAnsi="Times New Roman" w:cs="Times New Roman"/>
          <w:sz w:val="28"/>
          <w:szCs w:val="28"/>
        </w:rPr>
        <w:t>(кроме решений о бюджете)</w:t>
      </w:r>
      <w:r w:rsidRPr="008321B5">
        <w:rPr>
          <w:rFonts w:ascii="Times New Roman" w:hAnsi="Times New Roman" w:cs="Times New Roman"/>
          <w:sz w:val="28"/>
          <w:szCs w:val="28"/>
        </w:rPr>
        <w:t>;</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объем межбюджетных трансфертов, предоставляемых бюджету муниципального района в очередном финансовом году и плановом периоде в целях финансового обеспечения переданных полномочий;</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 объем бюджетных ассигнований, направляемых на исполнение публичных нормативных обязательств;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объем условно утверждаемых (утвержденных) расходов на первый год и второй год планового периода в размере не менее 2,5 и 5 процента соответственно от общего объема расходов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p w:rsidR="00253092" w:rsidRDefault="00253092" w:rsidP="008321B5">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253092">
        <w:rPr>
          <w:rFonts w:ascii="Times New Roman" w:hAnsi="Times New Roman" w:cs="Times New Roman"/>
          <w:color w:val="auto"/>
          <w:sz w:val="28"/>
          <w:szCs w:val="28"/>
        </w:rPr>
        <w:t xml:space="preserve">источники финансирования дефицита бюджета на очередной финансовый год (очередной финансовый год и плановый период); </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объем муниципальных заимствований и предоставляемых из бюджета поселения бюджетных кредитов;</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объем бюджетных ассигнований муниципального дорожного фонда.</w:t>
      </w:r>
    </w:p>
    <w:p w:rsidR="008321B5" w:rsidRPr="008321B5" w:rsidRDefault="00D53E50" w:rsidP="008321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w:t>
      </w:r>
      <w:r w:rsidR="008321B5" w:rsidRPr="008321B5">
        <w:rPr>
          <w:rFonts w:ascii="Times New Roman" w:hAnsi="Times New Roman" w:cs="Times New Roman"/>
          <w:sz w:val="28"/>
          <w:szCs w:val="28"/>
        </w:rPr>
        <w:t>. В составе приложений к проекту решения о местном бюджете утверждаются: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перечень главных администраторов доходов бюджета;</w:t>
      </w:r>
    </w:p>
    <w:p w:rsidR="00253092" w:rsidRPr="00253092" w:rsidRDefault="008321B5" w:rsidP="00253092">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lastRenderedPageBreak/>
        <w:t xml:space="preserve">- </w:t>
      </w:r>
      <w:r w:rsidR="00253092" w:rsidRPr="00253092">
        <w:rPr>
          <w:rFonts w:ascii="Times New Roman" w:hAnsi="Times New Roman" w:cs="Times New Roman"/>
          <w:sz w:val="28"/>
          <w:szCs w:val="28"/>
        </w:rPr>
        <w:t xml:space="preserve">перечень главных администраторов доходов бюджета в случаях, предусмотренных статьей 160.1 </w:t>
      </w:r>
      <w:r w:rsidR="00253092">
        <w:rPr>
          <w:rFonts w:ascii="Times New Roman" w:hAnsi="Times New Roman" w:cs="Times New Roman"/>
          <w:sz w:val="28"/>
          <w:szCs w:val="28"/>
        </w:rPr>
        <w:t>Бюджетного к</w:t>
      </w:r>
      <w:r w:rsidR="00253092" w:rsidRPr="00253092">
        <w:rPr>
          <w:rFonts w:ascii="Times New Roman" w:hAnsi="Times New Roman" w:cs="Times New Roman"/>
          <w:sz w:val="28"/>
          <w:szCs w:val="28"/>
        </w:rPr>
        <w:t>одекса</w:t>
      </w:r>
      <w:r w:rsidR="00253092">
        <w:rPr>
          <w:rFonts w:ascii="Times New Roman" w:hAnsi="Times New Roman" w:cs="Times New Roman"/>
          <w:sz w:val="28"/>
          <w:szCs w:val="28"/>
        </w:rPr>
        <w:t xml:space="preserve"> РФ</w:t>
      </w:r>
      <w:r w:rsidR="00253092" w:rsidRPr="00253092">
        <w:rPr>
          <w:rFonts w:ascii="Times New Roman" w:hAnsi="Times New Roman" w:cs="Times New Roman"/>
          <w:sz w:val="28"/>
          <w:szCs w:val="28"/>
        </w:rPr>
        <w:t>;</w:t>
      </w:r>
    </w:p>
    <w:p w:rsidR="00253092" w:rsidRPr="00253092" w:rsidRDefault="00253092" w:rsidP="00253092">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53092">
        <w:rPr>
          <w:rFonts w:ascii="Times New Roman" w:hAnsi="Times New Roman" w:cs="Times New Roman"/>
          <w:sz w:val="28"/>
          <w:szCs w:val="28"/>
        </w:rPr>
        <w:t xml:space="preserve">перечень главных </w:t>
      </w:r>
      <w:proofErr w:type="gramStart"/>
      <w:r w:rsidRPr="00253092">
        <w:rPr>
          <w:rFonts w:ascii="Times New Roman" w:hAnsi="Times New Roman" w:cs="Times New Roman"/>
          <w:sz w:val="28"/>
          <w:szCs w:val="28"/>
        </w:rPr>
        <w:t>администраторов источников финансирования дефицита бюджета</w:t>
      </w:r>
      <w:proofErr w:type="gramEnd"/>
      <w:r w:rsidRPr="00253092">
        <w:rPr>
          <w:rFonts w:ascii="Times New Roman" w:hAnsi="Times New Roman" w:cs="Times New Roman"/>
          <w:sz w:val="28"/>
          <w:szCs w:val="28"/>
        </w:rPr>
        <w:t xml:space="preserve"> в случаях, предусмотренных статьей 160.2 </w:t>
      </w:r>
      <w:r>
        <w:rPr>
          <w:rFonts w:ascii="Times New Roman" w:hAnsi="Times New Roman" w:cs="Times New Roman"/>
          <w:sz w:val="28"/>
          <w:szCs w:val="28"/>
        </w:rPr>
        <w:t>Бюджетного к</w:t>
      </w:r>
      <w:r w:rsidRPr="00253092">
        <w:rPr>
          <w:rFonts w:ascii="Times New Roman" w:hAnsi="Times New Roman" w:cs="Times New Roman"/>
          <w:sz w:val="28"/>
          <w:szCs w:val="28"/>
        </w:rPr>
        <w:t>одекса</w:t>
      </w:r>
      <w:r>
        <w:rPr>
          <w:rFonts w:ascii="Times New Roman" w:hAnsi="Times New Roman" w:cs="Times New Roman"/>
          <w:sz w:val="28"/>
          <w:szCs w:val="28"/>
        </w:rPr>
        <w:t xml:space="preserve"> РФ</w:t>
      </w:r>
      <w:r w:rsidRPr="00253092">
        <w:rPr>
          <w:rFonts w:ascii="Times New Roman" w:hAnsi="Times New Roman" w:cs="Times New Roman"/>
          <w:sz w:val="28"/>
          <w:szCs w:val="28"/>
        </w:rPr>
        <w:t>;</w:t>
      </w:r>
    </w:p>
    <w:p w:rsidR="00E9103F" w:rsidRDefault="00253092" w:rsidP="00253092">
      <w:pPr>
        <w:pStyle w:val="ConsPlusNorm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53092">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w:t>
      </w:r>
      <w:r>
        <w:rPr>
          <w:rFonts w:ascii="Times New Roman" w:hAnsi="Times New Roman" w:cs="Times New Roman"/>
          <w:sz w:val="28"/>
          <w:szCs w:val="28"/>
        </w:rPr>
        <w:t xml:space="preserve">, подразделам, целевым статьям </w:t>
      </w:r>
      <w:r w:rsidRPr="00253092">
        <w:rPr>
          <w:rFonts w:ascii="Times New Roman" w:hAnsi="Times New Roman" w:cs="Times New Roman"/>
          <w:sz w:val="28"/>
          <w:szCs w:val="28"/>
        </w:rPr>
        <w:t>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253092">
        <w:rPr>
          <w:rFonts w:ascii="Times New Roman" w:hAnsi="Times New Roman" w:cs="Times New Roman"/>
          <w:sz w:val="28"/>
          <w:szCs w:val="28"/>
        </w:rPr>
        <w:t xml:space="preserve"> плановый период), а также по разделам и подразделам классификации расходов бюджетов в случаях, установленных, муниципальным правовым актом </w:t>
      </w:r>
      <w:r w:rsidR="00E9103F">
        <w:rPr>
          <w:rFonts w:ascii="Times New Roman" w:hAnsi="Times New Roman" w:cs="Times New Roman"/>
          <w:sz w:val="28"/>
          <w:szCs w:val="28"/>
        </w:rPr>
        <w:t>Совета депутатов</w:t>
      </w:r>
      <w:r w:rsidRPr="00253092">
        <w:rPr>
          <w:rFonts w:ascii="Times New Roman" w:hAnsi="Times New Roman" w:cs="Times New Roman"/>
          <w:sz w:val="28"/>
          <w:szCs w:val="28"/>
        </w:rPr>
        <w:t xml:space="preserve">;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ведомственная структура расходов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источники финансирования дефицита бюджета на очередной финансовый год и плановый период;</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программа муниципальных гарантий;</w:t>
      </w:r>
    </w:p>
    <w:p w:rsidR="008321B5" w:rsidRPr="008321B5" w:rsidRDefault="008321B5" w:rsidP="008321B5">
      <w:pPr>
        <w:widowControl w:val="0"/>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программа муниципальных внутренних заимствований;</w:t>
      </w:r>
    </w:p>
    <w:p w:rsidR="008321B5" w:rsidRPr="008321B5" w:rsidRDefault="008321B5" w:rsidP="008321B5">
      <w:pPr>
        <w:autoSpaceDE w:val="0"/>
        <w:autoSpaceDN w:val="0"/>
        <w:adjustRightInd w:val="0"/>
        <w:jc w:val="both"/>
        <w:rPr>
          <w:rFonts w:ascii="Times New Roman" w:hAnsi="Times New Roman" w:cs="Times New Roman"/>
          <w:color w:val="auto"/>
          <w:spacing w:val="2"/>
          <w:sz w:val="28"/>
          <w:szCs w:val="28"/>
        </w:rPr>
      </w:pPr>
      <w:r w:rsidRPr="008321B5">
        <w:rPr>
          <w:rFonts w:ascii="Times New Roman" w:hAnsi="Times New Roman" w:cs="Times New Roman"/>
          <w:color w:val="auto"/>
          <w:spacing w:val="2"/>
          <w:sz w:val="28"/>
          <w:szCs w:val="28"/>
        </w:rPr>
        <w:t xml:space="preserve">       - </w:t>
      </w:r>
      <w:r w:rsidRPr="008321B5">
        <w:rPr>
          <w:rFonts w:ascii="Times New Roman" w:hAnsi="Times New Roman" w:cs="Times New Roman"/>
          <w:color w:val="auto"/>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hyperlink r:id="rId14" w:anchor="/document/70408460/entry/100000" w:history="1">
        <w:r w:rsidRPr="008321B5">
          <w:rPr>
            <w:rStyle w:val="a6"/>
            <w:rFonts w:ascii="Times New Roman" w:hAnsi="Times New Roman" w:cs="Times New Roman"/>
            <w:color w:val="auto"/>
            <w:sz w:val="28"/>
            <w:szCs w:val="28"/>
            <w:u w:val="none"/>
          </w:rPr>
          <w:t>классификации</w:t>
        </w:r>
      </w:hyperlink>
      <w:r w:rsidRPr="008321B5">
        <w:rPr>
          <w:rFonts w:ascii="Times New Roman" w:hAnsi="Times New Roman" w:cs="Times New Roman"/>
          <w:color w:val="auto"/>
          <w:sz w:val="28"/>
          <w:szCs w:val="28"/>
        </w:rPr>
        <w:t xml:space="preserve"> расходов бюджетов</w:t>
      </w:r>
      <w:proofErr w:type="gramStart"/>
      <w:r w:rsidRPr="008321B5">
        <w:rPr>
          <w:rFonts w:ascii="Times New Roman" w:hAnsi="Times New Roman" w:cs="Times New Roman"/>
          <w:color w:val="auto"/>
          <w:spacing w:val="2"/>
          <w:sz w:val="28"/>
          <w:szCs w:val="28"/>
        </w:rPr>
        <w:t>.»;</w:t>
      </w:r>
      <w:proofErr w:type="gramEnd"/>
    </w:p>
    <w:p w:rsidR="008321B5" w:rsidRPr="008321B5" w:rsidRDefault="00D53E50" w:rsidP="008321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w:t>
      </w:r>
      <w:r w:rsidR="008321B5" w:rsidRPr="008321B5">
        <w:rPr>
          <w:rFonts w:ascii="Times New Roman" w:hAnsi="Times New Roman" w:cs="Times New Roman"/>
          <w:sz w:val="28"/>
          <w:szCs w:val="28"/>
        </w:rPr>
        <w:t>.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1</w:t>
      </w:r>
      <w:r w:rsidR="00D53E50">
        <w:rPr>
          <w:rFonts w:ascii="Times New Roman" w:hAnsi="Times New Roman" w:cs="Times New Roman"/>
          <w:sz w:val="28"/>
          <w:szCs w:val="28"/>
        </w:rPr>
        <w:t>0</w:t>
      </w:r>
      <w:r w:rsidRPr="008321B5">
        <w:rPr>
          <w:rFonts w:ascii="Times New Roman" w:hAnsi="Times New Roman" w:cs="Times New Roman"/>
          <w:sz w:val="28"/>
          <w:szCs w:val="28"/>
        </w:rPr>
        <w:t>.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rsidR="008321B5" w:rsidRPr="008321B5" w:rsidRDefault="008321B5" w:rsidP="008321B5">
      <w:pPr>
        <w:pStyle w:val="ConsPlusNormal0"/>
        <w:jc w:val="both"/>
        <w:rPr>
          <w:rFonts w:ascii="Times New Roman" w:hAnsi="Times New Roman" w:cs="Times New Roman"/>
          <w:sz w:val="28"/>
          <w:szCs w:val="28"/>
        </w:rPr>
      </w:pPr>
    </w:p>
    <w:p w:rsidR="008321B5" w:rsidRPr="008321B5" w:rsidRDefault="008321B5" w:rsidP="008321B5">
      <w:pPr>
        <w:numPr>
          <w:ilvl w:val="0"/>
          <w:numId w:val="1"/>
        </w:numPr>
        <w:ind w:left="426"/>
        <w:jc w:val="center"/>
        <w:rPr>
          <w:rFonts w:ascii="Times New Roman" w:hAnsi="Times New Roman" w:cs="Times New Roman"/>
          <w:b/>
          <w:color w:val="auto"/>
          <w:sz w:val="28"/>
          <w:szCs w:val="28"/>
        </w:rPr>
      </w:pPr>
      <w:r w:rsidRPr="008321B5">
        <w:rPr>
          <w:rFonts w:ascii="Times New Roman" w:hAnsi="Times New Roman" w:cs="Times New Roman"/>
          <w:b/>
          <w:color w:val="auto"/>
          <w:sz w:val="28"/>
          <w:szCs w:val="28"/>
        </w:rPr>
        <w:t xml:space="preserve"> Внесение проекта решения о местном  бюджете</w:t>
      </w:r>
    </w:p>
    <w:p w:rsidR="008321B5" w:rsidRPr="008321B5" w:rsidRDefault="008321B5" w:rsidP="008321B5">
      <w:pPr>
        <w:jc w:val="center"/>
        <w:rPr>
          <w:rFonts w:ascii="Times New Roman" w:hAnsi="Times New Roman" w:cs="Times New Roman"/>
          <w:color w:val="auto"/>
          <w:sz w:val="28"/>
          <w:szCs w:val="28"/>
        </w:rPr>
      </w:pPr>
      <w:r w:rsidRPr="008321B5">
        <w:rPr>
          <w:rFonts w:ascii="Times New Roman" w:hAnsi="Times New Roman" w:cs="Times New Roman"/>
          <w:b/>
          <w:color w:val="auto"/>
          <w:sz w:val="28"/>
          <w:szCs w:val="28"/>
        </w:rPr>
        <w:t xml:space="preserve"> на рассмотрение в Совет депутатов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1. Глава муниципального образования Алексеевский сельсовет рассматривает прогноз социально-экономического развития поселения и проект местного бюджета и не позднее 15 ноября года, предшествующего году на который составлен проект бюджета, вносит  проект решения о местном бюджете на рассмотрение в Совет депутатов. </w:t>
      </w:r>
    </w:p>
    <w:p w:rsidR="008321B5" w:rsidRPr="008321B5" w:rsidRDefault="008321B5" w:rsidP="008321B5">
      <w:pPr>
        <w:ind w:firstLine="709"/>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lastRenderedPageBreak/>
        <w:t>В случае если 15 ноября приходится на нерабочий день, проект бюджета должен быть внесен в Совет депутатов не позднее следующего за ним рабочего дня.</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2. Одновременно с проектом местного бюджета в Совет депутатов представляются следующие документы и материалы:</w:t>
      </w:r>
    </w:p>
    <w:p w:rsidR="00125DA7" w:rsidRPr="00125DA7" w:rsidRDefault="00125DA7"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25DA7">
        <w:rPr>
          <w:rFonts w:ascii="Times New Roman" w:hAnsi="Times New Roman" w:cs="Times New Roman"/>
          <w:color w:val="auto"/>
          <w:sz w:val="28"/>
          <w:szCs w:val="28"/>
        </w:rPr>
        <w:t>основные направления бюджетной и налоговой политики муниципальн</w:t>
      </w:r>
      <w:r w:rsidR="00A626B5">
        <w:rPr>
          <w:rFonts w:ascii="Times New Roman" w:hAnsi="Times New Roman" w:cs="Times New Roman"/>
          <w:color w:val="auto"/>
          <w:sz w:val="28"/>
          <w:szCs w:val="28"/>
        </w:rPr>
        <w:t>ого</w:t>
      </w:r>
      <w:r w:rsidRPr="00125DA7">
        <w:rPr>
          <w:rFonts w:ascii="Times New Roman" w:hAnsi="Times New Roman" w:cs="Times New Roman"/>
          <w:color w:val="auto"/>
          <w:sz w:val="28"/>
          <w:szCs w:val="28"/>
        </w:rPr>
        <w:t xml:space="preserve"> образовани</w:t>
      </w:r>
      <w:r w:rsidR="00A626B5">
        <w:rPr>
          <w:rFonts w:ascii="Times New Roman" w:hAnsi="Times New Roman" w:cs="Times New Roman"/>
          <w:color w:val="auto"/>
          <w:sz w:val="28"/>
          <w:szCs w:val="28"/>
        </w:rPr>
        <w:t>я</w:t>
      </w:r>
      <w:r w:rsidRPr="00125DA7">
        <w:rPr>
          <w:rFonts w:ascii="Times New Roman" w:hAnsi="Times New Roman" w:cs="Times New Roman"/>
          <w:color w:val="auto"/>
          <w:sz w:val="28"/>
          <w:szCs w:val="28"/>
        </w:rPr>
        <w:t>;</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 xml:space="preserve">предварительные итоги социально-экономического развития </w:t>
      </w:r>
      <w:r>
        <w:rPr>
          <w:rFonts w:ascii="Times New Roman" w:hAnsi="Times New Roman" w:cs="Times New Roman"/>
          <w:color w:val="auto"/>
          <w:sz w:val="28"/>
          <w:szCs w:val="28"/>
        </w:rPr>
        <w:t>муниципального образования з</w:t>
      </w:r>
      <w:r w:rsidR="00125DA7" w:rsidRPr="00125DA7">
        <w:rPr>
          <w:rFonts w:ascii="Times New Roman" w:hAnsi="Times New Roman" w:cs="Times New Roman"/>
          <w:color w:val="auto"/>
          <w:sz w:val="28"/>
          <w:szCs w:val="28"/>
        </w:rPr>
        <w:t xml:space="preserve">а истекший период текущего финансового года и ожидаемые итоги социально-экономического развития </w:t>
      </w:r>
      <w:r>
        <w:rPr>
          <w:rFonts w:ascii="Times New Roman" w:hAnsi="Times New Roman" w:cs="Times New Roman"/>
          <w:color w:val="auto"/>
          <w:sz w:val="28"/>
          <w:szCs w:val="28"/>
        </w:rPr>
        <w:t xml:space="preserve">муниципального образования </w:t>
      </w:r>
      <w:r w:rsidR="00125DA7" w:rsidRPr="00125DA7">
        <w:rPr>
          <w:rFonts w:ascii="Times New Roman" w:hAnsi="Times New Roman" w:cs="Times New Roman"/>
          <w:color w:val="auto"/>
          <w:sz w:val="28"/>
          <w:szCs w:val="28"/>
        </w:rPr>
        <w:t>за текущий финансовый год;</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 xml:space="preserve">прогноз социально-экономического развития </w:t>
      </w:r>
      <w:r>
        <w:rPr>
          <w:rFonts w:ascii="Times New Roman" w:hAnsi="Times New Roman" w:cs="Times New Roman"/>
          <w:color w:val="auto"/>
          <w:sz w:val="28"/>
          <w:szCs w:val="28"/>
        </w:rPr>
        <w:t>муниципального образования</w:t>
      </w:r>
      <w:r w:rsidR="00125DA7" w:rsidRPr="00125DA7">
        <w:rPr>
          <w:rFonts w:ascii="Times New Roman" w:hAnsi="Times New Roman" w:cs="Times New Roman"/>
          <w:color w:val="auto"/>
          <w:sz w:val="28"/>
          <w:szCs w:val="28"/>
        </w:rPr>
        <w:t>;</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 xml:space="preserve">прогноз основных характеристик (общий объем доходов, общий объем расходов, дефицита (профицита) бюджета) </w:t>
      </w:r>
      <w:r>
        <w:rPr>
          <w:rFonts w:ascii="Times New Roman" w:hAnsi="Times New Roman" w:cs="Times New Roman"/>
          <w:color w:val="auto"/>
          <w:sz w:val="28"/>
          <w:szCs w:val="28"/>
        </w:rPr>
        <w:t>муниципального образования</w:t>
      </w:r>
      <w:r w:rsidR="00125DA7" w:rsidRPr="00125DA7">
        <w:rPr>
          <w:rFonts w:ascii="Times New Roman" w:hAnsi="Times New Roman" w:cs="Times New Roman"/>
          <w:color w:val="auto"/>
          <w:sz w:val="28"/>
          <w:szCs w:val="28"/>
        </w:rPr>
        <w:t xml:space="preserve"> на очередной финансовый год и плановый период либо утвержденный среднесрочный финансовый план;</w:t>
      </w:r>
    </w:p>
    <w:p w:rsidR="00125DA7" w:rsidRPr="00125DA7" w:rsidRDefault="00125DA7" w:rsidP="00125DA7">
      <w:pPr>
        <w:ind w:firstLine="709"/>
        <w:jc w:val="both"/>
        <w:rPr>
          <w:rFonts w:ascii="Times New Roman" w:hAnsi="Times New Roman" w:cs="Times New Roman"/>
          <w:color w:val="auto"/>
          <w:sz w:val="28"/>
          <w:szCs w:val="28"/>
        </w:rPr>
      </w:pPr>
      <w:r w:rsidRPr="00125DA7">
        <w:rPr>
          <w:rFonts w:ascii="Times New Roman" w:hAnsi="Times New Roman" w:cs="Times New Roman"/>
          <w:color w:val="auto"/>
          <w:sz w:val="28"/>
          <w:szCs w:val="28"/>
        </w:rPr>
        <w:t>пояснительная записка к проекту бюджета;</w:t>
      </w:r>
    </w:p>
    <w:p w:rsidR="00125DA7" w:rsidRPr="00125DA7" w:rsidRDefault="00125DA7" w:rsidP="00125DA7">
      <w:pPr>
        <w:ind w:firstLine="709"/>
        <w:jc w:val="both"/>
        <w:rPr>
          <w:rFonts w:ascii="Times New Roman" w:hAnsi="Times New Roman" w:cs="Times New Roman"/>
          <w:color w:val="auto"/>
          <w:sz w:val="28"/>
          <w:szCs w:val="28"/>
        </w:rPr>
      </w:pPr>
      <w:r w:rsidRPr="00125DA7">
        <w:rPr>
          <w:rFonts w:ascii="Times New Roman" w:hAnsi="Times New Roman" w:cs="Times New Roman"/>
          <w:color w:val="auto"/>
          <w:sz w:val="28"/>
          <w:szCs w:val="28"/>
        </w:rPr>
        <w:t>методики (проекты методик) и расчеты распределения межбюджетных трансфертов;</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оценка ожидаемого исполнения бюджета на текущий финансовый год;</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 xml:space="preserve">предложенные </w:t>
      </w:r>
      <w:r>
        <w:rPr>
          <w:rFonts w:ascii="Times New Roman" w:hAnsi="Times New Roman" w:cs="Times New Roman"/>
          <w:color w:val="auto"/>
          <w:sz w:val="28"/>
          <w:szCs w:val="28"/>
        </w:rPr>
        <w:t>Советом депутатов,</w:t>
      </w:r>
      <w:r w:rsidR="00125DA7" w:rsidRPr="00125DA7">
        <w:rPr>
          <w:rFonts w:ascii="Times New Roman" w:hAnsi="Times New Roman" w:cs="Times New Roman"/>
          <w:color w:val="auto"/>
          <w:sz w:val="28"/>
          <w:szCs w:val="28"/>
        </w:rPr>
        <w:t xml:space="preserve">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25DA7" w:rsidRPr="00125DA7"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 xml:space="preserve">реестры </w:t>
      </w:r>
      <w:proofErr w:type="gramStart"/>
      <w:r w:rsidR="00125DA7" w:rsidRPr="00125DA7">
        <w:rPr>
          <w:rFonts w:ascii="Times New Roman" w:hAnsi="Times New Roman" w:cs="Times New Roman"/>
          <w:color w:val="auto"/>
          <w:sz w:val="28"/>
          <w:szCs w:val="28"/>
        </w:rPr>
        <w:t>источников доходов бюджетов бюджетной системы Российской Федерации</w:t>
      </w:r>
      <w:proofErr w:type="gramEnd"/>
      <w:r w:rsidR="00125DA7" w:rsidRPr="00125DA7">
        <w:rPr>
          <w:rFonts w:ascii="Times New Roman" w:hAnsi="Times New Roman" w:cs="Times New Roman"/>
          <w:color w:val="auto"/>
          <w:sz w:val="28"/>
          <w:szCs w:val="28"/>
        </w:rPr>
        <w:t>;</w:t>
      </w:r>
    </w:p>
    <w:p w:rsidR="008321B5" w:rsidRPr="008321B5" w:rsidRDefault="00A626B5" w:rsidP="00125DA7">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5DA7" w:rsidRPr="00125DA7">
        <w:rPr>
          <w:rFonts w:ascii="Times New Roman" w:hAnsi="Times New Roman" w:cs="Times New Roman"/>
          <w:color w:val="auto"/>
          <w:sz w:val="28"/>
          <w:szCs w:val="28"/>
        </w:rPr>
        <w:t>иные документы и материалы.</w:t>
      </w:r>
    </w:p>
    <w:p w:rsidR="00A626B5" w:rsidRPr="00A626B5" w:rsidRDefault="008321B5" w:rsidP="00A626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r w:rsidR="00A626B5" w:rsidRPr="00A626B5">
        <w:rPr>
          <w:rFonts w:ascii="Times New Roman" w:hAnsi="Times New Roman" w:cs="Times New Roman"/>
          <w:color w:val="auto"/>
          <w:sz w:val="28"/>
          <w:szCs w:val="28"/>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w:t>
      </w:r>
      <w:r w:rsidR="00A626B5">
        <w:rPr>
          <w:rFonts w:ascii="Times New Roman" w:hAnsi="Times New Roman" w:cs="Times New Roman"/>
          <w:color w:val="auto"/>
          <w:sz w:val="28"/>
          <w:szCs w:val="28"/>
        </w:rPr>
        <w:t xml:space="preserve">решения </w:t>
      </w:r>
      <w:r w:rsidR="00A626B5" w:rsidRPr="00A626B5">
        <w:rPr>
          <w:rFonts w:ascii="Times New Roman" w:hAnsi="Times New Roman" w:cs="Times New Roman"/>
          <w:color w:val="auto"/>
          <w:sz w:val="28"/>
          <w:szCs w:val="28"/>
        </w:rPr>
        <w:t>о бюджете представляются паспорта муниципальных программ (проекты изменений в указанные паспорта).</w:t>
      </w:r>
    </w:p>
    <w:p w:rsidR="00A626B5" w:rsidRDefault="00A626B5" w:rsidP="00A626B5">
      <w:pPr>
        <w:ind w:firstLine="708"/>
        <w:jc w:val="both"/>
        <w:rPr>
          <w:rFonts w:ascii="Times New Roman" w:hAnsi="Times New Roman" w:cs="Times New Roman"/>
          <w:color w:val="auto"/>
          <w:sz w:val="28"/>
          <w:szCs w:val="28"/>
        </w:rPr>
      </w:pPr>
      <w:r w:rsidRPr="00A626B5">
        <w:rPr>
          <w:rFonts w:ascii="Times New Roman" w:hAnsi="Times New Roman" w:cs="Times New Roman"/>
          <w:color w:val="auto"/>
          <w:sz w:val="28"/>
          <w:szCs w:val="28"/>
        </w:rPr>
        <w:t>В случае</w:t>
      </w:r>
      <w:proofErr w:type="gramStart"/>
      <w:r w:rsidRPr="00A626B5">
        <w:rPr>
          <w:rFonts w:ascii="Times New Roman" w:hAnsi="Times New Roman" w:cs="Times New Roman"/>
          <w:color w:val="auto"/>
          <w:sz w:val="28"/>
          <w:szCs w:val="28"/>
        </w:rPr>
        <w:t>,</w:t>
      </w:r>
      <w:proofErr w:type="gramEnd"/>
      <w:r w:rsidRPr="00A626B5">
        <w:rPr>
          <w:rFonts w:ascii="Times New Roman" w:hAnsi="Times New Roman" w:cs="Times New Roman"/>
          <w:color w:val="auto"/>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w:t>
      </w:r>
    </w:p>
    <w:p w:rsidR="008321B5" w:rsidRPr="008321B5" w:rsidRDefault="008321B5" w:rsidP="00A626B5">
      <w:pPr>
        <w:ind w:firstLine="284"/>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lastRenderedPageBreak/>
        <w:t xml:space="preserve">3. </w:t>
      </w:r>
      <w:proofErr w:type="gramStart"/>
      <w:r w:rsidRPr="008321B5">
        <w:rPr>
          <w:rFonts w:ascii="Times New Roman" w:hAnsi="Times New Roman" w:cs="Times New Roman"/>
          <w:color w:val="auto"/>
          <w:sz w:val="28"/>
          <w:szCs w:val="28"/>
        </w:rPr>
        <w:t>В случае если в очередном финансовом году и плановом периоде общий объем расходов местного бюджета недостаточен для финансового обеспечения установленных нормативно-правовыми актами муниципального образования Алексеевский  сельсовет расходных обязательств, администрация сельсовета вносит в Совет депутатов проекты решений об изменении сроков вступления в силу (приостановлении действия) в очередном финансовом году и плановом периоде отдельных положений нормативных правовых актов, не обеспеченных источниками финансирования</w:t>
      </w:r>
      <w:proofErr w:type="gramEnd"/>
      <w:r w:rsidRPr="008321B5">
        <w:rPr>
          <w:rFonts w:ascii="Times New Roman" w:hAnsi="Times New Roman" w:cs="Times New Roman"/>
          <w:color w:val="auto"/>
          <w:sz w:val="28"/>
          <w:szCs w:val="28"/>
        </w:rPr>
        <w:t xml:space="preserve"> в очередном финансовом году и (или) плановом периоде.</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p>
    <w:p w:rsidR="008321B5" w:rsidRPr="008321B5" w:rsidRDefault="008321B5" w:rsidP="008321B5">
      <w:pPr>
        <w:numPr>
          <w:ilvl w:val="0"/>
          <w:numId w:val="1"/>
        </w:numPr>
        <w:ind w:left="284"/>
        <w:jc w:val="center"/>
        <w:rPr>
          <w:rFonts w:ascii="Times New Roman" w:hAnsi="Times New Roman" w:cs="Times New Roman"/>
          <w:b/>
          <w:color w:val="auto"/>
          <w:sz w:val="28"/>
          <w:szCs w:val="28"/>
        </w:rPr>
      </w:pPr>
      <w:r w:rsidRPr="008321B5">
        <w:rPr>
          <w:rFonts w:ascii="Times New Roman" w:hAnsi="Times New Roman" w:cs="Times New Roman"/>
          <w:b/>
          <w:color w:val="auto"/>
          <w:sz w:val="28"/>
          <w:szCs w:val="28"/>
        </w:rPr>
        <w:t xml:space="preserve"> Порядок подготовки к рассмотрению </w:t>
      </w:r>
    </w:p>
    <w:p w:rsidR="008321B5" w:rsidRPr="008321B5" w:rsidRDefault="008321B5" w:rsidP="008321B5">
      <w:pPr>
        <w:ind w:left="284"/>
        <w:jc w:val="center"/>
        <w:rPr>
          <w:rFonts w:ascii="Times New Roman" w:hAnsi="Times New Roman" w:cs="Times New Roman"/>
          <w:color w:val="auto"/>
          <w:sz w:val="28"/>
          <w:szCs w:val="28"/>
        </w:rPr>
      </w:pPr>
      <w:r w:rsidRPr="008321B5">
        <w:rPr>
          <w:rFonts w:ascii="Times New Roman" w:hAnsi="Times New Roman" w:cs="Times New Roman"/>
          <w:b/>
          <w:color w:val="auto"/>
          <w:sz w:val="28"/>
          <w:szCs w:val="28"/>
        </w:rPr>
        <w:t>решения  о  местном бюджете</w:t>
      </w:r>
    </w:p>
    <w:p w:rsidR="008321B5" w:rsidRPr="008321B5" w:rsidRDefault="008321B5" w:rsidP="008321B5">
      <w:pPr>
        <w:numPr>
          <w:ilvl w:val="0"/>
          <w:numId w:val="2"/>
        </w:numPr>
        <w:ind w:left="0" w:firstLine="45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proofErr w:type="gramStart"/>
      <w:r w:rsidRPr="008321B5">
        <w:rPr>
          <w:rFonts w:ascii="Times New Roman" w:hAnsi="Times New Roman" w:cs="Times New Roman"/>
          <w:color w:val="auto"/>
          <w:sz w:val="28"/>
          <w:szCs w:val="28"/>
        </w:rPr>
        <w:t>В течение суток со дня внесения Главой сельсовета проекта решения о местном бюджете на рассмотрение  в Совет</w:t>
      </w:r>
      <w:proofErr w:type="gramEnd"/>
      <w:r w:rsidRPr="008321B5">
        <w:rPr>
          <w:rFonts w:ascii="Times New Roman" w:hAnsi="Times New Roman" w:cs="Times New Roman"/>
          <w:color w:val="auto"/>
          <w:sz w:val="28"/>
          <w:szCs w:val="28"/>
        </w:rPr>
        <w:t xml:space="preserve"> депутатов проект бюджета направляется в Контрольно-счетный орган для проведения экспертизы и подготовки заключения на проект местного бюджета.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2. Контрольно-счетный орган в течение 14 дней, с момента поступления проекта местного бюджета проводит его экспертизу. По результатам экспертизы составляется заключение на проект местного бюджета, которое направляется в представительный орган поселения.</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Заключение Контрольно-счетного органа учитывается при подготовке депутатами поправок к проекту решения о местном бюджете.</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3. В целях реализации принципа прозрачности (открытости) бюджетной системы РФ, по проекту местного бюджета проводятся публичные слушания.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 публичных слушаниях участвуют все заинтересованные лица муниципального образования  Алексеевский   сельсовет.</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Публичные слушания по проекту местного бюджета  проводятся не позднее 15 дней после внесения  его на рассмотрение  в Совет депутатов. </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Подготовка и проведению публичных слушаний, а также организация проведения публичные слушания по проекту местного бюджета проводятся в соответствии Порядком, утвержденным администрацией сельсовета.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Предложения, поступившие в ходе проведения публичных слушаний по проекту местного бюджета, учитываются депутатами Совета депутатов при рассмотрении данного проекта.</w:t>
      </w:r>
    </w:p>
    <w:p w:rsidR="008321B5" w:rsidRPr="008321B5" w:rsidRDefault="008321B5" w:rsidP="008321B5">
      <w:pPr>
        <w:jc w:val="both"/>
        <w:rPr>
          <w:rFonts w:ascii="Times New Roman" w:hAnsi="Times New Roman" w:cs="Times New Roman"/>
          <w:color w:val="auto"/>
          <w:sz w:val="28"/>
          <w:szCs w:val="28"/>
        </w:rPr>
      </w:pPr>
    </w:p>
    <w:p w:rsidR="008321B5" w:rsidRPr="008321B5" w:rsidRDefault="008321B5" w:rsidP="008321B5">
      <w:pPr>
        <w:pStyle w:val="ConsPlusNormal0"/>
        <w:numPr>
          <w:ilvl w:val="0"/>
          <w:numId w:val="1"/>
        </w:numPr>
        <w:ind w:left="426"/>
        <w:jc w:val="center"/>
        <w:outlineLvl w:val="2"/>
        <w:rPr>
          <w:rFonts w:ascii="Times New Roman" w:hAnsi="Times New Roman" w:cs="Times New Roman"/>
          <w:sz w:val="28"/>
          <w:szCs w:val="28"/>
        </w:rPr>
      </w:pPr>
      <w:r w:rsidRPr="008321B5">
        <w:rPr>
          <w:rFonts w:ascii="Times New Roman" w:hAnsi="Times New Roman" w:cs="Times New Roman"/>
          <w:b/>
          <w:sz w:val="28"/>
          <w:szCs w:val="28"/>
        </w:rPr>
        <w:t>Рассмотрение и утверждение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1. Проект решения о местном бюджете рассматривается депутатами в двух чтениях. Во втором чтении проект решения о местном бюджете принимается окончательно.</w:t>
      </w:r>
    </w:p>
    <w:p w:rsidR="008321B5" w:rsidRPr="008321B5" w:rsidRDefault="008321B5" w:rsidP="008321B5">
      <w:pPr>
        <w:pStyle w:val="ConsPlusNormal0"/>
        <w:ind w:firstLine="540"/>
        <w:jc w:val="both"/>
        <w:rPr>
          <w:rFonts w:ascii="Times New Roman" w:hAnsi="Times New Roman" w:cs="Times New Roman"/>
          <w:sz w:val="28"/>
          <w:szCs w:val="28"/>
        </w:rPr>
      </w:pPr>
      <w:bookmarkStart w:id="1" w:name="Par359"/>
      <w:bookmarkEnd w:id="1"/>
      <w:r w:rsidRPr="008321B5">
        <w:rPr>
          <w:rFonts w:ascii="Times New Roman" w:hAnsi="Times New Roman" w:cs="Times New Roman"/>
          <w:sz w:val="28"/>
          <w:szCs w:val="28"/>
        </w:rPr>
        <w:t>2. В первом чтении проект решения о местном бюджете  рассматривается депутатами не позднее 20 дней со дня его внесения в Совет депутатов.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При рассмотрении проекта местного бюджета в первом чтении Совет депутатов заслушивает:</w:t>
      </w:r>
    </w:p>
    <w:p w:rsidR="008321B5" w:rsidRPr="008321B5" w:rsidRDefault="008321B5" w:rsidP="008321B5">
      <w:pPr>
        <w:pStyle w:val="formattext"/>
        <w:shd w:val="clear" w:color="auto" w:fill="FFFFFF"/>
        <w:tabs>
          <w:tab w:val="left" w:pos="1134"/>
          <w:tab w:val="left" w:pos="1276"/>
          <w:tab w:val="left" w:pos="1560"/>
        </w:tabs>
        <w:spacing w:before="0" w:beforeAutospacing="0" w:after="0" w:afterAutospacing="0"/>
        <w:ind w:firstLine="709"/>
        <w:jc w:val="both"/>
        <w:textAlignment w:val="baseline"/>
        <w:rPr>
          <w:sz w:val="28"/>
          <w:szCs w:val="28"/>
        </w:rPr>
      </w:pPr>
      <w:r w:rsidRPr="008321B5">
        <w:rPr>
          <w:spacing w:val="2"/>
          <w:sz w:val="28"/>
          <w:szCs w:val="28"/>
        </w:rPr>
        <w:lastRenderedPageBreak/>
        <w:t xml:space="preserve">доклад Главы сельсовета об основных направлениях бюджетной и налоговой политики, об основных характеристиках прогноза социально-экономического развития поселения и основные характеристики проекта местного бюджета на очередной финансовый </w:t>
      </w:r>
      <w:proofErr w:type="gramStart"/>
      <w:r w:rsidRPr="008321B5">
        <w:rPr>
          <w:spacing w:val="2"/>
          <w:sz w:val="28"/>
          <w:szCs w:val="28"/>
        </w:rPr>
        <w:t>год</w:t>
      </w:r>
      <w:proofErr w:type="gramEnd"/>
      <w:r w:rsidRPr="008321B5">
        <w:rPr>
          <w:spacing w:val="2"/>
          <w:sz w:val="28"/>
          <w:szCs w:val="28"/>
        </w:rPr>
        <w:t xml:space="preserve"> и плановый период;</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заключение контрольно-счетного органа об итогах проведенной экспертизы на  проект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результаты проведенных публичных слушаний по проекту местного бюджета.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 первом чтении проекта решения о местном бюджете утверждаются: общий объем доходов и расходов местного бюджета, дефицит (профицит) местного бюджета, источники финансирования, объем муниципальных заимствований, муниципальных гарантий и предоставление бюджетных кредитов.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Глава сельсовета, депутаты Совета депутатов вправе вносить поправки к проекту решения о местном бюджете по предмету  его рассмотрения  в первом чтении.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Поправки, внесенные депутатами, отражаются в протоколе, который направляется в Администрацию сельсовета для корректировки проекта местного бюджета при рассмотрении его во втором чтении.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3. Во втором чтении проект решения о местном бюджете  рассматривается Советом депутатов не позднее 15 дней со дня его принятия в первом чтении. Во втором чтении проект местного бюджета  принимается окончательно.</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Предметом рассмотрения проекта решения о местном бюджете во втором чтении являются текстовые пункты решения и приложения к нему.</w:t>
      </w:r>
    </w:p>
    <w:p w:rsidR="008321B5" w:rsidRPr="008321B5" w:rsidRDefault="008321B5" w:rsidP="008321B5">
      <w:pPr>
        <w:pStyle w:val="formattext"/>
        <w:shd w:val="clear" w:color="auto" w:fill="FFFFFF"/>
        <w:tabs>
          <w:tab w:val="left" w:pos="1134"/>
          <w:tab w:val="left" w:pos="1276"/>
          <w:tab w:val="left" w:pos="1560"/>
        </w:tabs>
        <w:spacing w:before="0" w:beforeAutospacing="0" w:after="0" w:afterAutospacing="0"/>
        <w:jc w:val="both"/>
        <w:textAlignment w:val="baseline"/>
        <w:rPr>
          <w:spacing w:val="2"/>
          <w:sz w:val="28"/>
          <w:szCs w:val="28"/>
        </w:rPr>
      </w:pPr>
      <w:r w:rsidRPr="008321B5">
        <w:rPr>
          <w:spacing w:val="2"/>
          <w:sz w:val="28"/>
          <w:szCs w:val="28"/>
        </w:rPr>
        <w:t xml:space="preserve">       </w:t>
      </w:r>
      <w:proofErr w:type="gramStart"/>
      <w:r w:rsidRPr="008321B5">
        <w:rPr>
          <w:spacing w:val="2"/>
          <w:sz w:val="28"/>
          <w:szCs w:val="28"/>
        </w:rPr>
        <w:t>В случае изменения федерального, областного бюджетного или налогового законодательства в период принятия представительным органом муниципального образования проекта местного бюджета, в случае уточнения объемов межбюджетных трансфертов из бюджетов бюджетной системы и (или) изменения кодов классификации доходов бюджетов Российской федерации, а также в случае изменения прогноза поступлений по налоговым и неналоговым доходам по данным администраторов доходов федерального и областного уровня, показатели проекта</w:t>
      </w:r>
      <w:proofErr w:type="gramEnd"/>
      <w:r w:rsidRPr="008321B5">
        <w:rPr>
          <w:spacing w:val="2"/>
          <w:sz w:val="28"/>
          <w:szCs w:val="28"/>
        </w:rPr>
        <w:t xml:space="preserve"> местного бюджета, принятые в первом чтении, уточняются на эти изменения при рассмотрении его во втором чтении;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Совет депутатов рассматривает во втором чтении проект решения о местном бюджете и принимает решение о его принятии или отклонении.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4. Решение Совета депутатов о местном бюджете может быть принято в окончательной редакции при рассмотрении его в первом чтении.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5. Принятое Советом депутатов решение о местном бюджете направляется Главе муниципального образования Алексеевский   сельсовет для опубликования.</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6. В случае если решение о местном бюджете не </w:t>
      </w:r>
      <w:proofErr w:type="gramStart"/>
      <w:r w:rsidRPr="008321B5">
        <w:rPr>
          <w:rFonts w:ascii="Times New Roman" w:hAnsi="Times New Roman" w:cs="Times New Roman"/>
          <w:color w:val="auto"/>
          <w:sz w:val="28"/>
          <w:szCs w:val="28"/>
        </w:rPr>
        <w:t>вступило в силу с начала текущего финансового года вводится</w:t>
      </w:r>
      <w:proofErr w:type="gramEnd"/>
      <w:r w:rsidRPr="008321B5">
        <w:rPr>
          <w:rFonts w:ascii="Times New Roman" w:hAnsi="Times New Roman" w:cs="Times New Roman"/>
          <w:color w:val="auto"/>
          <w:sz w:val="28"/>
          <w:szCs w:val="28"/>
        </w:rPr>
        <w:t xml:space="preserve"> временное управление бюджетом.</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lastRenderedPageBreak/>
        <w:t xml:space="preserve">    При временном управлении бюджетом:</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уполномоченный орган Администрации сельсовета правомочен ежемесячно доводить до главных распорядителей бюджетных средств бюджетные ассигнования (лимиты бюджетных обязательств) в размере, не превышающем одной двенадцатой части бюджетных ассигнований (лимитов бюджетных обязательств) в отчетном финансовом году;</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иные показатели, определяемые решением о бюджете, применяются в размерах (нормативах) и порядке, которые были установлены решением о местном бюджете на отчетный финансовый год;</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8321B5" w:rsidRPr="008321B5" w:rsidRDefault="008321B5" w:rsidP="008321B5">
      <w:pPr>
        <w:jc w:val="both"/>
        <w:rPr>
          <w:rFonts w:ascii="Times New Roman" w:hAnsi="Times New Roman" w:cs="Times New Roman"/>
          <w:color w:val="auto"/>
          <w:sz w:val="28"/>
          <w:szCs w:val="28"/>
        </w:rPr>
      </w:pPr>
      <w:bookmarkStart w:id="2" w:name="Par423"/>
      <w:bookmarkEnd w:id="2"/>
      <w:r w:rsidRPr="008321B5">
        <w:rPr>
          <w:rFonts w:ascii="Times New Roman" w:hAnsi="Times New Roman" w:cs="Times New Roman"/>
          <w:color w:val="auto"/>
          <w:sz w:val="28"/>
          <w:szCs w:val="28"/>
        </w:rPr>
        <w:t xml:space="preserve">      Если решение о местном бюджете не вступило в силу через три месяца после начала финансового года, уполномоченный орган Администрации сельсовета организует исполнение бюджета при соблюдении условий, определенных абзацами 2-4  настоящей статьи и при этом он не имеет права: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доводить бюджетные ассигнования (лимиты бюджетных обязательств) на бюджетные инвестиции и  на субсидии юридическим и физическим лицам</w:t>
      </w:r>
      <w:r w:rsidR="0058143E">
        <w:rPr>
          <w:rFonts w:ascii="Times New Roman" w:hAnsi="Times New Roman" w:cs="Times New Roman"/>
          <w:color w:val="auto"/>
          <w:sz w:val="28"/>
          <w:szCs w:val="28"/>
        </w:rPr>
        <w:t>, установленные Бюджетным кодексом РФ</w:t>
      </w:r>
      <w:r w:rsidRPr="008321B5">
        <w:rPr>
          <w:rFonts w:ascii="Times New Roman" w:hAnsi="Times New Roman" w:cs="Times New Roman"/>
          <w:color w:val="auto"/>
          <w:sz w:val="28"/>
          <w:szCs w:val="28"/>
        </w:rPr>
        <w:t>;</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предоставлять бюджетные кредиты;</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осуществлять заимствования в размере более одной восьмой объема заимствований предыдущего финансового года в расчете на квартал;</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формировать резервные фонды.</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Указанные в настоящей статье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0058143E">
        <w:rPr>
          <w:rFonts w:ascii="Times New Roman" w:hAnsi="Times New Roman" w:cs="Times New Roman"/>
          <w:color w:val="auto"/>
          <w:sz w:val="28"/>
          <w:szCs w:val="28"/>
        </w:rPr>
        <w:t xml:space="preserve">, </w:t>
      </w:r>
      <w:r w:rsidR="0058143E" w:rsidRPr="0058143E">
        <w:rPr>
          <w:rFonts w:ascii="Times New Roman" w:hAnsi="Times New Roman" w:cs="Times New Roman"/>
          <w:color w:val="auto"/>
          <w:sz w:val="28"/>
          <w:szCs w:val="28"/>
        </w:rPr>
        <w:t>выполнением международных договоров</w:t>
      </w:r>
      <w:r w:rsidRPr="008321B5">
        <w:rPr>
          <w:rFonts w:ascii="Times New Roman" w:hAnsi="Times New Roman" w:cs="Times New Roman"/>
          <w:color w:val="auto"/>
          <w:sz w:val="28"/>
          <w:szCs w:val="28"/>
        </w:rPr>
        <w:t>.</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После принятия решения о местном бюджете и завершения процесса временного управления бюджетом Администрация сельсовета представляет на рассмотрение и утверждение Совета депутатов проект решения </w:t>
      </w:r>
      <w:proofErr w:type="gramStart"/>
      <w:r w:rsidRPr="008321B5">
        <w:rPr>
          <w:rFonts w:ascii="Times New Roman" w:hAnsi="Times New Roman" w:cs="Times New Roman"/>
          <w:color w:val="auto"/>
          <w:sz w:val="28"/>
          <w:szCs w:val="28"/>
        </w:rPr>
        <w:t>о внесении изменений в решение о местном бюджете с учетом исполнения бюджета за период</w:t>
      </w:r>
      <w:proofErr w:type="gramEnd"/>
      <w:r w:rsidRPr="008321B5">
        <w:rPr>
          <w:rFonts w:ascii="Times New Roman" w:hAnsi="Times New Roman" w:cs="Times New Roman"/>
          <w:color w:val="auto"/>
          <w:sz w:val="28"/>
          <w:szCs w:val="28"/>
        </w:rPr>
        <w:t xml:space="preserve"> его временного управления.</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Указанный проект решения рассматривается и утверждается Советом депутатов в течение 15 календарных дней со дня его представления.</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p>
    <w:p w:rsidR="008321B5" w:rsidRPr="008321B5" w:rsidRDefault="008321B5" w:rsidP="008321B5">
      <w:pPr>
        <w:numPr>
          <w:ilvl w:val="0"/>
          <w:numId w:val="1"/>
        </w:numPr>
        <w:rPr>
          <w:rFonts w:ascii="Times New Roman" w:hAnsi="Times New Roman" w:cs="Times New Roman"/>
          <w:b/>
          <w:color w:val="auto"/>
          <w:sz w:val="28"/>
          <w:szCs w:val="28"/>
        </w:rPr>
      </w:pPr>
      <w:r w:rsidRPr="008321B5">
        <w:rPr>
          <w:rFonts w:ascii="Times New Roman" w:hAnsi="Times New Roman" w:cs="Times New Roman"/>
          <w:b/>
          <w:color w:val="auto"/>
          <w:sz w:val="28"/>
          <w:szCs w:val="28"/>
        </w:rPr>
        <w:t xml:space="preserve"> Внесение изменений и дополнений в решение о бюджете</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1. Администраци</w:t>
      </w:r>
      <w:r w:rsidR="0058143E">
        <w:rPr>
          <w:rFonts w:ascii="Times New Roman" w:hAnsi="Times New Roman" w:cs="Times New Roman"/>
          <w:color w:val="auto"/>
          <w:sz w:val="28"/>
          <w:szCs w:val="28"/>
        </w:rPr>
        <w:t>я</w:t>
      </w:r>
      <w:r w:rsidRPr="008321B5">
        <w:rPr>
          <w:rFonts w:ascii="Times New Roman" w:hAnsi="Times New Roman" w:cs="Times New Roman"/>
          <w:color w:val="auto"/>
          <w:sz w:val="28"/>
          <w:szCs w:val="28"/>
        </w:rPr>
        <w:t xml:space="preserve"> муниципального образования Алексеевский   сельсовет в течение финансового года разрабатывает проекты о внесении изменений и дополнений в решение о местном бюджете и направляет их на рассмотрение Совета депутатов.    </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Вышеуказанные проекты в течение одного рабочего дня со дня поступления направляются в Контрольно-счетный орган  для подготовки заключения. </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Контрольно-счетный орган  в срок, не превышающий 3 календарных дней, подготавливает заключение на проект  решения о внесении изменений </w:t>
      </w:r>
      <w:r w:rsidRPr="008321B5">
        <w:rPr>
          <w:rFonts w:ascii="Times New Roman" w:hAnsi="Times New Roman" w:cs="Times New Roman"/>
          <w:color w:val="auto"/>
          <w:sz w:val="28"/>
          <w:szCs w:val="28"/>
        </w:rPr>
        <w:lastRenderedPageBreak/>
        <w:t>и дополнений в местный бюджет и направляет его в Совет депутатов и администрацию сельсовета.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Проект решения о внесении изменений и дополнений в решение о бюджете рассматривается Советом депутатов в одном чтении.</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Решение Совета депутатов о внесении изменений и дополнений в решение о местном бюджете после его подписания подлежит официальному опубликованию путем размещения в сети Интернет в порядке, предусмотренном Уставом поселения.</w:t>
      </w:r>
    </w:p>
    <w:p w:rsidR="008321B5" w:rsidRPr="008321B5" w:rsidRDefault="008321B5" w:rsidP="008321B5">
      <w:pPr>
        <w:jc w:val="both"/>
        <w:rPr>
          <w:rFonts w:ascii="Times New Roman" w:hAnsi="Times New Roman" w:cs="Times New Roman"/>
          <w:color w:val="auto"/>
          <w:sz w:val="28"/>
          <w:szCs w:val="28"/>
        </w:rPr>
      </w:pPr>
    </w:p>
    <w:p w:rsidR="008321B5" w:rsidRPr="008321B5" w:rsidRDefault="008321B5" w:rsidP="008321B5">
      <w:pPr>
        <w:numPr>
          <w:ilvl w:val="0"/>
          <w:numId w:val="1"/>
        </w:numPr>
        <w:jc w:val="center"/>
        <w:rPr>
          <w:rFonts w:ascii="Times New Roman" w:hAnsi="Times New Roman" w:cs="Times New Roman"/>
          <w:b/>
          <w:color w:val="auto"/>
          <w:sz w:val="28"/>
          <w:szCs w:val="28"/>
        </w:rPr>
      </w:pPr>
      <w:r w:rsidRPr="008321B5">
        <w:rPr>
          <w:rFonts w:ascii="Times New Roman" w:hAnsi="Times New Roman" w:cs="Times New Roman"/>
          <w:b/>
          <w:color w:val="auto"/>
          <w:sz w:val="28"/>
          <w:szCs w:val="28"/>
        </w:rPr>
        <w:t xml:space="preserve"> Основы исполнения местного бюджета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1. Исполнение местного бюджета обеспечивается администрацией сельсовета. Организация его исполнения возлагается на уполномоченный орган администрации сельсовета. </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Исполнение местного бюджета организуется на основе сводной бюджетной росписи и кассового плана исполнения местного бюджета.</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Бюджет исполняется на основе единства кассы и подведомственности расходов.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Кассовое обслуживание исполнения бюджета осуществляется Управлением федерального казначейства.</w:t>
      </w:r>
    </w:p>
    <w:p w:rsidR="008321B5" w:rsidRPr="008321B5" w:rsidRDefault="008321B5" w:rsidP="008321B5">
      <w:pPr>
        <w:numPr>
          <w:ilvl w:val="0"/>
          <w:numId w:val="2"/>
        </w:numPr>
        <w:ind w:left="0" w:firstLine="45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Порядок составления и ведения сводной бюджетной росписи устанавливается администрацией сельсовета.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Утверждение сводной бюджетной росписи и внесение изменений в нее осуществляется Главой администрации сельсовета.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Утвержденные показатели сводной бюджетной росписи должны соответствовать решению о местном бюджете.</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В случае принятия решения о внесении изменений в решение о местном бюджете Глава администрации сельсовета утверждает соответствующие изменения в сводную бюджетную роспись.</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В сводную бюджетную роспись могут быть внесены изменения </w:t>
      </w:r>
      <w:proofErr w:type="gramStart"/>
      <w:r w:rsidRPr="008321B5">
        <w:rPr>
          <w:rFonts w:ascii="Times New Roman" w:hAnsi="Times New Roman" w:cs="Times New Roman"/>
          <w:color w:val="auto"/>
          <w:sz w:val="28"/>
          <w:szCs w:val="28"/>
        </w:rPr>
        <w:t>в соответствии с решениями Главы сельсовета без внесения изменений в решение о местном бюджете</w:t>
      </w:r>
      <w:proofErr w:type="gramEnd"/>
      <w:r w:rsidRPr="008321B5">
        <w:rPr>
          <w:rFonts w:ascii="Times New Roman" w:hAnsi="Times New Roman" w:cs="Times New Roman"/>
          <w:color w:val="auto"/>
          <w:sz w:val="28"/>
          <w:szCs w:val="28"/>
        </w:rPr>
        <w:t xml:space="preserve"> в случаях,  предусмотренных статьей 217 Бюджетного кодекса РФ, а также в следующих случаях:</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r w:rsidRPr="00E36585">
        <w:rPr>
          <w:rFonts w:ascii="Times New Roman" w:hAnsi="Times New Roman" w:cs="Times New Roman"/>
          <w:color w:val="auto"/>
          <w:sz w:val="28"/>
          <w:szCs w:val="28"/>
        </w:rPr>
        <w:t xml:space="preserve">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w:t>
      </w:r>
      <w:r>
        <w:rPr>
          <w:rFonts w:ascii="Times New Roman" w:hAnsi="Times New Roman" w:cs="Times New Roman"/>
          <w:color w:val="auto"/>
          <w:sz w:val="28"/>
          <w:szCs w:val="28"/>
        </w:rPr>
        <w:t>решением</w:t>
      </w:r>
      <w:r w:rsidRPr="00E36585">
        <w:rPr>
          <w:rFonts w:ascii="Times New Roman" w:hAnsi="Times New Roman" w:cs="Times New Roman"/>
          <w:color w:val="auto"/>
          <w:sz w:val="28"/>
          <w:szCs w:val="28"/>
        </w:rPr>
        <w:t xml:space="preserve">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в</w:t>
      </w:r>
      <w:r w:rsidRPr="00E36585">
        <w:rPr>
          <w:rFonts w:ascii="Times New Roman" w:hAnsi="Times New Roman" w:cs="Times New Roman"/>
          <w:color w:val="auto"/>
          <w:sz w:val="28"/>
          <w:szCs w:val="28"/>
        </w:rPr>
        <w:t xml:space="preserve">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в соответствии с частями 2 и 3 статьи 26 Федерального закона от 5 апреля 2013 года N 44-ФЗ </w:t>
      </w:r>
      <w:r w:rsidRPr="00E36585">
        <w:rPr>
          <w:rFonts w:ascii="Times New Roman" w:hAnsi="Times New Roman" w:cs="Times New Roman"/>
          <w:color w:val="auto"/>
          <w:sz w:val="28"/>
          <w:szCs w:val="28"/>
        </w:rPr>
        <w:lastRenderedPageBreak/>
        <w:t>"О контрактной системе в сфере закупок товаров</w:t>
      </w:r>
      <w:proofErr w:type="gramEnd"/>
      <w:r w:rsidRPr="00E36585">
        <w:rPr>
          <w:rFonts w:ascii="Times New Roman" w:hAnsi="Times New Roman" w:cs="Times New Roman"/>
          <w:color w:val="auto"/>
          <w:sz w:val="28"/>
          <w:szCs w:val="28"/>
        </w:rPr>
        <w:t xml:space="preserve">,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w:t>
      </w:r>
      <w:r>
        <w:rPr>
          <w:rFonts w:ascii="Times New Roman" w:hAnsi="Times New Roman" w:cs="Times New Roman"/>
          <w:color w:val="auto"/>
          <w:sz w:val="28"/>
          <w:szCs w:val="28"/>
        </w:rPr>
        <w:t>Бюджетного кодекса РФ</w:t>
      </w:r>
      <w:r w:rsidRPr="00E36585">
        <w:rPr>
          <w:rFonts w:ascii="Times New Roman" w:hAnsi="Times New Roman" w:cs="Times New Roman"/>
          <w:color w:val="auto"/>
          <w:sz w:val="28"/>
          <w:szCs w:val="28"/>
        </w:rPr>
        <w:t>;</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 </w:t>
      </w:r>
      <w:r w:rsidRPr="00E36585">
        <w:rPr>
          <w:rFonts w:ascii="Times New Roman" w:hAnsi="Times New Roman" w:cs="Times New Roman"/>
          <w:color w:val="auto"/>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roofErr w:type="gramEnd"/>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36585">
        <w:rPr>
          <w:rFonts w:ascii="Times New Roman" w:hAnsi="Times New Roman" w:cs="Times New Roman"/>
          <w:color w:val="auto"/>
          <w:sz w:val="28"/>
          <w:szCs w:val="28"/>
        </w:rPr>
        <w:t xml:space="preserve">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w:t>
      </w:r>
      <w:r>
        <w:rPr>
          <w:rFonts w:ascii="Times New Roman" w:hAnsi="Times New Roman" w:cs="Times New Roman"/>
          <w:color w:val="auto"/>
          <w:sz w:val="28"/>
          <w:szCs w:val="28"/>
        </w:rPr>
        <w:t>решении</w:t>
      </w:r>
      <w:r w:rsidRPr="00E36585">
        <w:rPr>
          <w:rFonts w:ascii="Times New Roman" w:hAnsi="Times New Roman" w:cs="Times New Roman"/>
          <w:color w:val="auto"/>
          <w:sz w:val="28"/>
          <w:szCs w:val="28"/>
        </w:rPr>
        <w:t xml:space="preserve"> о бюджете объема и направлений их использования;</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36585">
        <w:rPr>
          <w:rFonts w:ascii="Times New Roman" w:hAnsi="Times New Roman" w:cs="Times New Roman"/>
          <w:color w:val="auto"/>
          <w:sz w:val="28"/>
          <w:szCs w:val="28"/>
        </w:rPr>
        <w:t>в случае перераспределения бюджетных ассигнований, предоставляемых на конкурсной основе;</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36585">
        <w:rPr>
          <w:rFonts w:ascii="Times New Roman" w:hAnsi="Times New Roman" w:cs="Times New Roman"/>
          <w:color w:val="auto"/>
          <w:sz w:val="28"/>
          <w:szCs w:val="28"/>
        </w:rPr>
        <w:t>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E36585">
        <w:rPr>
          <w:rFonts w:ascii="Times New Roman" w:hAnsi="Times New Roman" w:cs="Times New Roman"/>
          <w:color w:val="auto"/>
          <w:sz w:val="28"/>
          <w:szCs w:val="28"/>
        </w:rPr>
        <w:t>в случае изменения типа (подведомственности) муниципальных учреждений и организационно-правовой формы муниципальных унитарных предприятий;</w:t>
      </w:r>
    </w:p>
    <w:p w:rsidR="00E36585" w:rsidRPr="00E36585" w:rsidRDefault="00E36585" w:rsidP="00E36585">
      <w:pPr>
        <w:autoSpaceDE w:val="0"/>
        <w:autoSpaceDN w:val="0"/>
        <w:adjustRightInd w:val="0"/>
        <w:ind w:firstLine="72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в</w:t>
      </w:r>
      <w:r w:rsidRPr="00E36585">
        <w:rPr>
          <w:rFonts w:ascii="Times New Roman" w:hAnsi="Times New Roman" w:cs="Times New Roman"/>
          <w:color w:val="auto"/>
          <w:sz w:val="28"/>
          <w:szCs w:val="28"/>
        </w:rPr>
        <w:t xml:space="preserve">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w:t>
      </w:r>
      <w:r w:rsidR="003403E0">
        <w:rPr>
          <w:rFonts w:ascii="Times New Roman" w:hAnsi="Times New Roman" w:cs="Times New Roman"/>
          <w:color w:val="auto"/>
          <w:sz w:val="28"/>
          <w:szCs w:val="28"/>
        </w:rPr>
        <w:t>Бюджетного кодекса РФ</w:t>
      </w:r>
      <w:r w:rsidRPr="00E36585">
        <w:rPr>
          <w:rFonts w:ascii="Times New Roman" w:hAnsi="Times New Roman" w:cs="Times New Roman"/>
          <w:color w:val="auto"/>
          <w:sz w:val="28"/>
          <w:szCs w:val="28"/>
        </w:rPr>
        <w:t>, в объеме, не превышающем остатка не использованных на начало</w:t>
      </w:r>
      <w:proofErr w:type="gramEnd"/>
      <w:r w:rsidRPr="00E36585">
        <w:rPr>
          <w:rFonts w:ascii="Times New Roman" w:hAnsi="Times New Roman" w:cs="Times New Roman"/>
          <w:color w:val="auto"/>
          <w:sz w:val="28"/>
          <w:szCs w:val="28"/>
        </w:rPr>
        <w:t xml:space="preserve"> текущего финансового года бюджетных ассигнований на исполнение указанных муниципальных контрактов в соответствии с требованиями, установленными </w:t>
      </w:r>
      <w:r w:rsidR="004B7A0A">
        <w:rPr>
          <w:rFonts w:ascii="Times New Roman" w:hAnsi="Times New Roman" w:cs="Times New Roman"/>
          <w:color w:val="auto"/>
          <w:sz w:val="28"/>
          <w:szCs w:val="28"/>
        </w:rPr>
        <w:t>Бюджетным</w:t>
      </w:r>
      <w:r w:rsidRPr="00E36585">
        <w:rPr>
          <w:rFonts w:ascii="Times New Roman" w:hAnsi="Times New Roman" w:cs="Times New Roman"/>
          <w:color w:val="auto"/>
          <w:sz w:val="28"/>
          <w:szCs w:val="28"/>
        </w:rPr>
        <w:t xml:space="preserve"> </w:t>
      </w:r>
      <w:r w:rsidR="004B7A0A">
        <w:rPr>
          <w:rFonts w:ascii="Times New Roman" w:hAnsi="Times New Roman" w:cs="Times New Roman"/>
          <w:color w:val="auto"/>
          <w:sz w:val="28"/>
          <w:szCs w:val="28"/>
        </w:rPr>
        <w:t>к</w:t>
      </w:r>
      <w:r w:rsidRPr="00E36585">
        <w:rPr>
          <w:rFonts w:ascii="Times New Roman" w:hAnsi="Times New Roman" w:cs="Times New Roman"/>
          <w:color w:val="auto"/>
          <w:sz w:val="28"/>
          <w:szCs w:val="28"/>
        </w:rPr>
        <w:t>одексом</w:t>
      </w:r>
      <w:r w:rsidR="004B7A0A">
        <w:rPr>
          <w:rFonts w:ascii="Times New Roman" w:hAnsi="Times New Roman" w:cs="Times New Roman"/>
          <w:color w:val="auto"/>
          <w:sz w:val="28"/>
          <w:szCs w:val="28"/>
        </w:rPr>
        <w:t xml:space="preserve"> РФ</w:t>
      </w:r>
      <w:r w:rsidRPr="00E36585">
        <w:rPr>
          <w:rFonts w:ascii="Times New Roman" w:hAnsi="Times New Roman" w:cs="Times New Roman"/>
          <w:color w:val="auto"/>
          <w:sz w:val="28"/>
          <w:szCs w:val="28"/>
        </w:rPr>
        <w:t>;</w:t>
      </w:r>
    </w:p>
    <w:p w:rsidR="00E36585" w:rsidRPr="00E36585" w:rsidRDefault="004B7A0A"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36585" w:rsidRPr="00E36585">
        <w:rPr>
          <w:rFonts w:ascii="Times New Roman" w:hAnsi="Times New Roman" w:cs="Times New Roman"/>
          <w:color w:val="auto"/>
          <w:sz w:val="28"/>
          <w:szCs w:val="28"/>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00E36585" w:rsidRPr="00E36585">
        <w:rPr>
          <w:rFonts w:ascii="Times New Roman" w:hAnsi="Times New Roman" w:cs="Times New Roman"/>
          <w:color w:val="auto"/>
          <w:sz w:val="28"/>
          <w:szCs w:val="28"/>
        </w:rPr>
        <w:t>ассигнований</w:t>
      </w:r>
      <w:proofErr w:type="gramEnd"/>
      <w:r w:rsidR="00E36585" w:rsidRPr="00E36585">
        <w:rPr>
          <w:rFonts w:ascii="Times New Roman" w:hAnsi="Times New Roman" w:cs="Times New Roman"/>
          <w:color w:val="auto"/>
          <w:sz w:val="28"/>
          <w:szCs w:val="28"/>
        </w:rPr>
        <w:t xml:space="preserve"> на предоставление субсидий в соответствии с требованиями, установленными </w:t>
      </w:r>
      <w:r>
        <w:rPr>
          <w:rFonts w:ascii="Times New Roman" w:hAnsi="Times New Roman" w:cs="Times New Roman"/>
          <w:color w:val="auto"/>
          <w:sz w:val="28"/>
          <w:szCs w:val="28"/>
        </w:rPr>
        <w:t>Бюджетным</w:t>
      </w:r>
      <w:r w:rsidRPr="00E36585">
        <w:rPr>
          <w:rFonts w:ascii="Times New Roman" w:hAnsi="Times New Roman" w:cs="Times New Roman"/>
          <w:color w:val="auto"/>
          <w:sz w:val="28"/>
          <w:szCs w:val="28"/>
        </w:rPr>
        <w:t xml:space="preserve"> </w:t>
      </w:r>
      <w:r>
        <w:rPr>
          <w:rFonts w:ascii="Times New Roman" w:hAnsi="Times New Roman" w:cs="Times New Roman"/>
          <w:color w:val="auto"/>
          <w:sz w:val="28"/>
          <w:szCs w:val="28"/>
        </w:rPr>
        <w:t>к</w:t>
      </w:r>
      <w:r w:rsidRPr="00E36585">
        <w:rPr>
          <w:rFonts w:ascii="Times New Roman" w:hAnsi="Times New Roman" w:cs="Times New Roman"/>
          <w:color w:val="auto"/>
          <w:sz w:val="28"/>
          <w:szCs w:val="28"/>
        </w:rPr>
        <w:t>одексом</w:t>
      </w:r>
      <w:r>
        <w:rPr>
          <w:rFonts w:ascii="Times New Roman" w:hAnsi="Times New Roman" w:cs="Times New Roman"/>
          <w:color w:val="auto"/>
          <w:sz w:val="28"/>
          <w:szCs w:val="28"/>
        </w:rPr>
        <w:t xml:space="preserve"> РФ</w:t>
      </w:r>
      <w:r w:rsidR="00E36585" w:rsidRPr="00E36585">
        <w:rPr>
          <w:rFonts w:ascii="Times New Roman" w:hAnsi="Times New Roman" w:cs="Times New Roman"/>
          <w:color w:val="auto"/>
          <w:sz w:val="28"/>
          <w:szCs w:val="28"/>
        </w:rPr>
        <w:t>;</w:t>
      </w:r>
    </w:p>
    <w:p w:rsidR="00E36585" w:rsidRPr="00E36585" w:rsidRDefault="004B7A0A" w:rsidP="00E36585">
      <w:pPr>
        <w:autoSpaceDE w:val="0"/>
        <w:autoSpaceDN w:val="0"/>
        <w:adjustRightInd w:val="0"/>
        <w:ind w:firstLine="720"/>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 </w:t>
      </w:r>
      <w:r w:rsidR="00E36585" w:rsidRPr="00E36585">
        <w:rPr>
          <w:rFonts w:ascii="Times New Roman" w:hAnsi="Times New Roman" w:cs="Times New Roman"/>
          <w:color w:val="auto"/>
          <w:sz w:val="28"/>
          <w:szCs w:val="28"/>
        </w:rPr>
        <w:t xml:space="preserve">в случае перераспределения бюджетных ассигнований на осуществление бюджетных инвестиций и предоставление субсидий на </w:t>
      </w:r>
      <w:r w:rsidR="00E36585" w:rsidRPr="00E36585">
        <w:rPr>
          <w:rFonts w:ascii="Times New Roman" w:hAnsi="Times New Roman" w:cs="Times New Roman"/>
          <w:color w:val="auto"/>
          <w:sz w:val="28"/>
          <w:szCs w:val="28"/>
        </w:rPr>
        <w:lastRenderedPageBreak/>
        <w:t>осуществление капитальных вложений в объекты муниципальной собственности (за исключением бюджетных ассигнований дорожн</w:t>
      </w:r>
      <w:r>
        <w:rPr>
          <w:rFonts w:ascii="Times New Roman" w:hAnsi="Times New Roman" w:cs="Times New Roman"/>
          <w:color w:val="auto"/>
          <w:sz w:val="28"/>
          <w:szCs w:val="28"/>
        </w:rPr>
        <w:t>ого</w:t>
      </w:r>
      <w:r w:rsidR="00E36585" w:rsidRPr="00E36585">
        <w:rPr>
          <w:rFonts w:ascii="Times New Roman" w:hAnsi="Times New Roman" w:cs="Times New Roman"/>
          <w:color w:val="auto"/>
          <w:sz w:val="28"/>
          <w:szCs w:val="28"/>
        </w:rPr>
        <w:t xml:space="preserve"> фонд</w:t>
      </w:r>
      <w:r>
        <w:rPr>
          <w:rFonts w:ascii="Times New Roman" w:hAnsi="Times New Roman" w:cs="Times New Roman"/>
          <w:color w:val="auto"/>
          <w:sz w:val="28"/>
          <w:szCs w:val="28"/>
        </w:rPr>
        <w:t>а</w:t>
      </w:r>
      <w:r w:rsidR="00E36585" w:rsidRPr="00E36585">
        <w:rPr>
          <w:rFonts w:ascii="Times New Roman" w:hAnsi="Times New Roman" w:cs="Times New Roman"/>
          <w:color w:val="auto"/>
          <w:sz w:val="28"/>
          <w:szCs w:val="28"/>
        </w:rPr>
        <w:t xml:space="preserve">)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w:t>
      </w:r>
      <w:r>
        <w:rPr>
          <w:rFonts w:ascii="Times New Roman" w:hAnsi="Times New Roman" w:cs="Times New Roman"/>
          <w:color w:val="auto"/>
          <w:sz w:val="28"/>
          <w:szCs w:val="28"/>
        </w:rPr>
        <w:t>Бюджетного</w:t>
      </w:r>
      <w:r w:rsidRPr="00E36585">
        <w:rPr>
          <w:rFonts w:ascii="Times New Roman" w:hAnsi="Times New Roman" w:cs="Times New Roman"/>
          <w:color w:val="auto"/>
          <w:sz w:val="28"/>
          <w:szCs w:val="28"/>
        </w:rPr>
        <w:t xml:space="preserve"> </w:t>
      </w:r>
      <w:r>
        <w:rPr>
          <w:rFonts w:ascii="Times New Roman" w:hAnsi="Times New Roman" w:cs="Times New Roman"/>
          <w:color w:val="auto"/>
          <w:sz w:val="28"/>
          <w:szCs w:val="28"/>
        </w:rPr>
        <w:t>к</w:t>
      </w:r>
      <w:r w:rsidRPr="00E36585">
        <w:rPr>
          <w:rFonts w:ascii="Times New Roman" w:hAnsi="Times New Roman" w:cs="Times New Roman"/>
          <w:color w:val="auto"/>
          <w:sz w:val="28"/>
          <w:szCs w:val="28"/>
        </w:rPr>
        <w:t>одекс</w:t>
      </w:r>
      <w:r>
        <w:rPr>
          <w:rFonts w:ascii="Times New Roman" w:hAnsi="Times New Roman" w:cs="Times New Roman"/>
          <w:color w:val="auto"/>
          <w:sz w:val="28"/>
          <w:szCs w:val="28"/>
        </w:rPr>
        <w:t>а РФ</w:t>
      </w:r>
      <w:r w:rsidR="00E36585" w:rsidRPr="00E36585">
        <w:rPr>
          <w:rFonts w:ascii="Times New Roman" w:hAnsi="Times New Roman" w:cs="Times New Roman"/>
          <w:color w:val="auto"/>
          <w:sz w:val="28"/>
          <w:szCs w:val="28"/>
        </w:rPr>
        <w:t>, муниципальные контракты</w:t>
      </w:r>
      <w:proofErr w:type="gramEnd"/>
      <w:r w:rsidR="00E36585" w:rsidRPr="00E36585">
        <w:rPr>
          <w:rFonts w:ascii="Times New Roman" w:hAnsi="Times New Roman" w:cs="Times New Roman"/>
          <w:color w:val="auto"/>
          <w:sz w:val="28"/>
          <w:szCs w:val="28"/>
        </w:rPr>
        <w:t xml:space="preserve">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8321B5" w:rsidRPr="008321B5" w:rsidRDefault="004B7A0A" w:rsidP="00E36585">
      <w:pPr>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E36585" w:rsidRPr="00E36585">
        <w:rPr>
          <w:rFonts w:ascii="Times New Roman" w:hAnsi="Times New Roman" w:cs="Times New Roman"/>
          <w:color w:val="auto"/>
          <w:sz w:val="28"/>
          <w:szCs w:val="28"/>
        </w:rPr>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w:t>
      </w:r>
      <w:r>
        <w:rPr>
          <w:rFonts w:ascii="Times New Roman" w:hAnsi="Times New Roman" w:cs="Times New Roman"/>
          <w:color w:val="auto"/>
          <w:sz w:val="28"/>
          <w:szCs w:val="28"/>
        </w:rPr>
        <w:t>Бюджетным</w:t>
      </w:r>
      <w:r w:rsidRPr="00E36585">
        <w:rPr>
          <w:rFonts w:ascii="Times New Roman" w:hAnsi="Times New Roman" w:cs="Times New Roman"/>
          <w:color w:val="auto"/>
          <w:sz w:val="28"/>
          <w:szCs w:val="28"/>
        </w:rPr>
        <w:t xml:space="preserve"> </w:t>
      </w:r>
      <w:r>
        <w:rPr>
          <w:rFonts w:ascii="Times New Roman" w:hAnsi="Times New Roman" w:cs="Times New Roman"/>
          <w:color w:val="auto"/>
          <w:sz w:val="28"/>
          <w:szCs w:val="28"/>
        </w:rPr>
        <w:t>к</w:t>
      </w:r>
      <w:r w:rsidRPr="00E36585">
        <w:rPr>
          <w:rFonts w:ascii="Times New Roman" w:hAnsi="Times New Roman" w:cs="Times New Roman"/>
          <w:color w:val="auto"/>
          <w:sz w:val="28"/>
          <w:szCs w:val="28"/>
        </w:rPr>
        <w:t>одексом</w:t>
      </w:r>
      <w:r>
        <w:rPr>
          <w:rFonts w:ascii="Times New Roman" w:hAnsi="Times New Roman" w:cs="Times New Roman"/>
          <w:color w:val="auto"/>
          <w:sz w:val="28"/>
          <w:szCs w:val="28"/>
        </w:rPr>
        <w:t xml:space="preserve"> РФ</w:t>
      </w:r>
      <w:r w:rsidR="008321B5" w:rsidRPr="008321B5">
        <w:rPr>
          <w:rFonts w:ascii="Times New Roman" w:hAnsi="Times New Roman" w:cs="Times New Roman"/>
          <w:color w:val="auto"/>
          <w:sz w:val="28"/>
          <w:szCs w:val="28"/>
        </w:rPr>
        <w:t>.</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Бюджетным кодексом РФ.</w:t>
      </w:r>
    </w:p>
    <w:p w:rsidR="008321B5" w:rsidRPr="008321B5" w:rsidRDefault="008321B5" w:rsidP="008321B5">
      <w:pPr>
        <w:autoSpaceDE w:val="0"/>
        <w:autoSpaceDN w:val="0"/>
        <w:adjustRightInd w:val="0"/>
        <w:ind w:firstLine="54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8321B5" w:rsidRPr="008321B5" w:rsidRDefault="008321B5" w:rsidP="008321B5">
      <w:pPr>
        <w:ind w:firstLine="36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Утвержденные показатели сводной бюджетной росписи по расходам доводятся до главных распорядителей местного бюджета до начала очередного финансового года</w:t>
      </w:r>
      <w:r w:rsidR="004B7A0A">
        <w:rPr>
          <w:rFonts w:ascii="Times New Roman" w:hAnsi="Times New Roman" w:cs="Times New Roman"/>
          <w:color w:val="auto"/>
          <w:sz w:val="28"/>
          <w:szCs w:val="28"/>
        </w:rPr>
        <w:t xml:space="preserve">, </w:t>
      </w:r>
      <w:r w:rsidR="004B7A0A" w:rsidRPr="004B7A0A">
        <w:rPr>
          <w:rFonts w:ascii="Times New Roman" w:hAnsi="Times New Roman" w:cs="Times New Roman"/>
          <w:color w:val="auto"/>
          <w:sz w:val="28"/>
          <w:szCs w:val="28"/>
        </w:rPr>
        <w:t xml:space="preserve">за исключением случаев, предусмотренных статьями 190 и 191 </w:t>
      </w:r>
      <w:r w:rsidR="004B7A0A">
        <w:rPr>
          <w:rFonts w:ascii="Times New Roman" w:hAnsi="Times New Roman" w:cs="Times New Roman"/>
          <w:color w:val="auto"/>
          <w:sz w:val="28"/>
          <w:szCs w:val="28"/>
        </w:rPr>
        <w:t>Бюджетного к</w:t>
      </w:r>
      <w:r w:rsidR="004B7A0A" w:rsidRPr="004B7A0A">
        <w:rPr>
          <w:rFonts w:ascii="Times New Roman" w:hAnsi="Times New Roman" w:cs="Times New Roman"/>
          <w:color w:val="auto"/>
          <w:sz w:val="28"/>
          <w:szCs w:val="28"/>
        </w:rPr>
        <w:t>одекса</w:t>
      </w:r>
      <w:r w:rsidR="004B7A0A">
        <w:rPr>
          <w:rFonts w:ascii="Times New Roman" w:hAnsi="Times New Roman" w:cs="Times New Roman"/>
          <w:color w:val="auto"/>
          <w:sz w:val="28"/>
          <w:szCs w:val="28"/>
        </w:rPr>
        <w:t xml:space="preserve"> РФ</w:t>
      </w:r>
      <w:r w:rsidRPr="008321B5">
        <w:rPr>
          <w:rFonts w:ascii="Times New Roman" w:hAnsi="Times New Roman" w:cs="Times New Roman"/>
          <w:color w:val="auto"/>
          <w:sz w:val="28"/>
          <w:szCs w:val="28"/>
        </w:rPr>
        <w:t xml:space="preserve">. </w:t>
      </w:r>
    </w:p>
    <w:p w:rsidR="008321B5" w:rsidRPr="008321B5" w:rsidRDefault="008321B5" w:rsidP="008321B5">
      <w:pPr>
        <w:ind w:firstLine="360"/>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бюджета.</w:t>
      </w:r>
    </w:p>
    <w:p w:rsidR="008321B5" w:rsidRPr="008321B5" w:rsidRDefault="008321B5" w:rsidP="008321B5">
      <w:pPr>
        <w:pStyle w:val="ConsPlusNormal0"/>
        <w:numPr>
          <w:ilvl w:val="0"/>
          <w:numId w:val="2"/>
        </w:numPr>
        <w:ind w:left="0" w:firstLine="450"/>
        <w:jc w:val="both"/>
        <w:rPr>
          <w:rFonts w:ascii="Times New Roman" w:hAnsi="Times New Roman" w:cs="Times New Roman"/>
          <w:sz w:val="28"/>
          <w:szCs w:val="28"/>
        </w:rPr>
      </w:pPr>
      <w:r w:rsidRPr="008321B5">
        <w:rPr>
          <w:rFonts w:ascii="Times New Roman" w:hAnsi="Times New Roman" w:cs="Times New Roman"/>
          <w:sz w:val="28"/>
          <w:szCs w:val="28"/>
        </w:rPr>
        <w:t xml:space="preserve"> Порядок составления и ведения бюджетных росписей главных распорядителей (распорядителей) бюджетных средств местного бюджета, включая внесение изменений в них, устанавливается администрацией сельсовета.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администрацией сельсовета лимитами бюджетных обязательств.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lastRenderedPageBreak/>
        <w:t xml:space="preserve"> Утверждение бюджетной росписи и внесение изменений в нее осуществляются главным распорядителем (распорядителем) бюджетных средств.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Изменение показателей бюджетной росписи главного распорядителя бюджетных средств без внесения соответствующих изменений в сводную бюджетную роспись не допускается.</w:t>
      </w:r>
    </w:p>
    <w:p w:rsidR="008321B5" w:rsidRPr="008321B5" w:rsidRDefault="003C14E2" w:rsidP="003C14E2">
      <w:pPr>
        <w:numPr>
          <w:ilvl w:val="0"/>
          <w:numId w:val="2"/>
        </w:numPr>
        <w:ind w:left="0" w:firstLine="450"/>
        <w:jc w:val="both"/>
        <w:rPr>
          <w:rFonts w:ascii="Times New Roman" w:hAnsi="Times New Roman" w:cs="Times New Roman"/>
          <w:color w:val="auto"/>
          <w:sz w:val="28"/>
          <w:szCs w:val="28"/>
        </w:rPr>
      </w:pPr>
      <w:r w:rsidRPr="003C14E2">
        <w:rPr>
          <w:rFonts w:ascii="Times New Roman" w:hAnsi="Times New Roman" w:cs="Times New Roman"/>
          <w:color w:val="auto"/>
          <w:sz w:val="28"/>
          <w:szCs w:val="28"/>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Администрация сельсовета устанавливает порядок составления и ведения кассового плана исполнения бюджета,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его составления. </w:t>
      </w:r>
    </w:p>
    <w:p w:rsidR="008321B5" w:rsidRPr="008321B5" w:rsidRDefault="008321B5" w:rsidP="008321B5">
      <w:pPr>
        <w:autoSpaceDE w:val="0"/>
        <w:autoSpaceDN w:val="0"/>
        <w:adjustRightInd w:val="0"/>
        <w:ind w:firstLine="540"/>
        <w:jc w:val="both"/>
        <w:rPr>
          <w:rFonts w:ascii="Times New Roman" w:hAnsi="Times New Roman" w:cs="Times New Roman"/>
          <w:bCs/>
          <w:color w:val="auto"/>
          <w:sz w:val="28"/>
          <w:szCs w:val="28"/>
        </w:rPr>
      </w:pPr>
      <w:r w:rsidRPr="008321B5">
        <w:rPr>
          <w:rFonts w:ascii="Times New Roman" w:hAnsi="Times New Roman" w:cs="Times New Roman"/>
          <w:bCs/>
          <w:color w:val="auto"/>
          <w:sz w:val="28"/>
          <w:szCs w:val="28"/>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Составление и ведение кассового плана осуществляется уполномоченным органом администрации сельсовета.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5. Исполнение местного бюджета по доходам предусматривает:</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proofErr w:type="gramStart"/>
      <w:r w:rsidRPr="008321B5">
        <w:rPr>
          <w:rFonts w:ascii="Times New Roman" w:hAnsi="Times New Roman" w:cs="Times New Roman"/>
          <w:color w:val="auto"/>
          <w:sz w:val="28"/>
          <w:szCs w:val="28"/>
        </w:rPr>
        <w:t xml:space="preserve">- зачисление на единый счет бюджета доходов от распределения налогов, сборов и иных поступлений в бюджет, распределяемых по нормативам, действующим в текущем финансовом году, установленным Бюджетным </w:t>
      </w:r>
      <w:hyperlink r:id="rId15"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color w:val="auto"/>
          <w:sz w:val="28"/>
          <w:szCs w:val="28"/>
        </w:rPr>
        <w:t xml:space="preserve">, решением о бюджете и иными законами Оренбургской области и муниципальными правовыми актами, принятыми в соответствии с положениями Бюджетного </w:t>
      </w:r>
      <w:hyperlink r:id="rId16" w:history="1">
        <w:r w:rsidRPr="008321B5">
          <w:rPr>
            <w:rStyle w:val="a6"/>
            <w:rFonts w:ascii="Times New Roman" w:hAnsi="Times New Roman" w:cs="Times New Roman"/>
            <w:color w:val="auto"/>
            <w:sz w:val="28"/>
            <w:szCs w:val="28"/>
            <w:u w:val="none"/>
          </w:rPr>
          <w:t>кодекса</w:t>
        </w:r>
      </w:hyperlink>
      <w:r w:rsidRPr="008321B5">
        <w:rPr>
          <w:rFonts w:ascii="Times New Roman" w:hAnsi="Times New Roman" w:cs="Times New Roman"/>
          <w:color w:val="auto"/>
          <w:sz w:val="28"/>
          <w:szCs w:val="28"/>
        </w:rPr>
        <w:t xml:space="preserve">, со счетов органов Федерального казначейства </w:t>
      </w:r>
      <w:r w:rsidR="008C2AB6" w:rsidRPr="008C2AB6">
        <w:rPr>
          <w:rFonts w:ascii="Times New Roman" w:hAnsi="Times New Roman" w:cs="Times New Roman"/>
          <w:color w:val="auto"/>
          <w:sz w:val="28"/>
          <w:szCs w:val="28"/>
        </w:rPr>
        <w:t>для осуществления и отражения операций по учету и распределению поступлений</w:t>
      </w:r>
      <w:proofErr w:type="gramEnd"/>
      <w:r w:rsidR="008C2AB6" w:rsidRPr="008C2AB6">
        <w:rPr>
          <w:rFonts w:ascii="Times New Roman" w:hAnsi="Times New Roman" w:cs="Times New Roman"/>
          <w:color w:val="auto"/>
          <w:sz w:val="28"/>
          <w:szCs w:val="28"/>
        </w:rPr>
        <w:t xml:space="preserve"> и иных поступлений в бюджет</w:t>
      </w:r>
      <w:r w:rsidRPr="008321B5">
        <w:rPr>
          <w:rFonts w:ascii="Times New Roman" w:hAnsi="Times New Roman" w:cs="Times New Roman"/>
          <w:color w:val="auto"/>
          <w:sz w:val="28"/>
          <w:szCs w:val="28"/>
        </w:rPr>
        <w:t>;</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w:t>
      </w:r>
      <w:r w:rsidR="008C2AB6" w:rsidRPr="008C2AB6">
        <w:rPr>
          <w:rFonts w:ascii="Times New Roman" w:hAnsi="Times New Roman" w:cs="Times New Roman"/>
          <w:color w:val="auto"/>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r w:rsidRPr="008321B5">
        <w:rPr>
          <w:rFonts w:ascii="Times New Roman" w:hAnsi="Times New Roman" w:cs="Times New Roman"/>
          <w:color w:val="auto"/>
          <w:sz w:val="28"/>
          <w:szCs w:val="28"/>
        </w:rPr>
        <w:t>;</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зачет излишне уплаченных или излишне взысканных сумм в соответствии с законодательством Российской Федерации;</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 уточнение администратором доходов бюджета платежей в местный бюджет.</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lastRenderedPageBreak/>
        <w:t xml:space="preserve">      6. Исполнение местного бюджета по расходам осуществляется </w:t>
      </w:r>
      <w:r w:rsidR="008C2AB6" w:rsidRPr="008C2AB6">
        <w:rPr>
          <w:rFonts w:ascii="Times New Roman" w:hAnsi="Times New Roman" w:cs="Times New Roman"/>
          <w:color w:val="auto"/>
          <w:sz w:val="28"/>
          <w:szCs w:val="28"/>
        </w:rPr>
        <w:t xml:space="preserve">в порядке, установленном </w:t>
      </w:r>
      <w:r w:rsidR="008C2AB6">
        <w:rPr>
          <w:rFonts w:ascii="Times New Roman" w:hAnsi="Times New Roman" w:cs="Times New Roman"/>
          <w:color w:val="auto"/>
          <w:sz w:val="28"/>
          <w:szCs w:val="28"/>
        </w:rPr>
        <w:t>администрацией сельсовета с</w:t>
      </w:r>
      <w:r w:rsidRPr="008321B5">
        <w:rPr>
          <w:rFonts w:ascii="Times New Roman" w:hAnsi="Times New Roman" w:cs="Times New Roman"/>
          <w:color w:val="auto"/>
          <w:sz w:val="28"/>
          <w:szCs w:val="28"/>
        </w:rPr>
        <w:t xml:space="preserve"> соблюдением требований Бюджетного кодекса РФ.</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Исполнение бюджета по расходам предусматривает:</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принятие и учет бюджетных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подтверждение денежных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санкционирование оплаты денежных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подтверждение исполнения денежных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r w:rsidR="00853649" w:rsidRPr="00853649">
        <w:rPr>
          <w:rFonts w:ascii="Times New Roman" w:hAnsi="Times New Roman" w:cs="Times New Roman"/>
          <w:color w:val="auto"/>
          <w:sz w:val="28"/>
          <w:szCs w:val="28"/>
        </w:rPr>
        <w:t xml:space="preserve">Получатель бюджетных средств принимает бюджетные обязательства и вносит изменения в ранее принятые бюджетные обязательства в </w:t>
      </w:r>
      <w:proofErr w:type="gramStart"/>
      <w:r w:rsidR="00853649" w:rsidRPr="00853649">
        <w:rPr>
          <w:rFonts w:ascii="Times New Roman" w:hAnsi="Times New Roman" w:cs="Times New Roman"/>
          <w:color w:val="auto"/>
          <w:sz w:val="28"/>
          <w:szCs w:val="28"/>
        </w:rPr>
        <w:t>пределах</w:t>
      </w:r>
      <w:proofErr w:type="gramEnd"/>
      <w:r w:rsidR="00853649" w:rsidRPr="00853649">
        <w:rPr>
          <w:rFonts w:ascii="Times New Roman" w:hAnsi="Times New Roman" w:cs="Times New Roman"/>
          <w:color w:val="auto"/>
          <w:sz w:val="28"/>
          <w:szCs w:val="28"/>
        </w:rPr>
        <w:t xml:space="preserve"> доведенных до него лимитов бюджетных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Получатель бюджетных сре</w:t>
      </w:r>
      <w:proofErr w:type="gramStart"/>
      <w:r w:rsidRPr="008321B5">
        <w:rPr>
          <w:rFonts w:ascii="Times New Roman" w:hAnsi="Times New Roman" w:cs="Times New Roman"/>
          <w:color w:val="auto"/>
          <w:sz w:val="28"/>
          <w:szCs w:val="28"/>
        </w:rPr>
        <w:t>дств пр</w:t>
      </w:r>
      <w:proofErr w:type="gramEnd"/>
      <w:r w:rsidRPr="008321B5">
        <w:rPr>
          <w:rFonts w:ascii="Times New Roman" w:hAnsi="Times New Roman" w:cs="Times New Roman"/>
          <w:color w:val="auto"/>
          <w:sz w:val="28"/>
          <w:szCs w:val="28"/>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Получатель бюджетных сре</w:t>
      </w:r>
      <w:proofErr w:type="gramStart"/>
      <w:r w:rsidRPr="008321B5">
        <w:rPr>
          <w:rFonts w:ascii="Times New Roman" w:hAnsi="Times New Roman" w:cs="Times New Roman"/>
          <w:color w:val="auto"/>
          <w:sz w:val="28"/>
          <w:szCs w:val="28"/>
        </w:rPr>
        <w:t>дств пр</w:t>
      </w:r>
      <w:proofErr w:type="gramEnd"/>
      <w:r w:rsidRPr="008321B5">
        <w:rPr>
          <w:rFonts w:ascii="Times New Roman" w:hAnsi="Times New Roman" w:cs="Times New Roman"/>
          <w:color w:val="auto"/>
          <w:sz w:val="28"/>
          <w:szCs w:val="28"/>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53649" w:rsidRDefault="008321B5" w:rsidP="00853649">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r w:rsidR="00853649" w:rsidRPr="00853649">
        <w:rPr>
          <w:rFonts w:ascii="Times New Roman" w:hAnsi="Times New Roman" w:cs="Times New Roman"/>
          <w:color w:val="auto"/>
          <w:sz w:val="28"/>
          <w:szCs w:val="28"/>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r w:rsidR="00853649">
        <w:rPr>
          <w:rFonts w:ascii="Times New Roman" w:hAnsi="Times New Roman" w:cs="Times New Roman"/>
          <w:color w:val="auto"/>
          <w:sz w:val="28"/>
          <w:szCs w:val="28"/>
        </w:rPr>
        <w:t>Бюджетного</w:t>
      </w:r>
      <w:r w:rsidR="00853649" w:rsidRPr="00853649">
        <w:rPr>
          <w:rFonts w:ascii="Times New Roman" w:hAnsi="Times New Roman" w:cs="Times New Roman"/>
          <w:color w:val="auto"/>
          <w:sz w:val="28"/>
          <w:szCs w:val="28"/>
        </w:rPr>
        <w:t xml:space="preserve"> </w:t>
      </w:r>
      <w:r w:rsidR="00853649">
        <w:rPr>
          <w:rFonts w:ascii="Times New Roman" w:hAnsi="Times New Roman" w:cs="Times New Roman"/>
          <w:color w:val="auto"/>
          <w:sz w:val="28"/>
          <w:szCs w:val="28"/>
        </w:rPr>
        <w:t>к</w:t>
      </w:r>
      <w:r w:rsidR="00853649" w:rsidRPr="00853649">
        <w:rPr>
          <w:rFonts w:ascii="Times New Roman" w:hAnsi="Times New Roman" w:cs="Times New Roman"/>
          <w:color w:val="auto"/>
          <w:sz w:val="28"/>
          <w:szCs w:val="28"/>
        </w:rPr>
        <w:t>одекса</w:t>
      </w:r>
      <w:r w:rsidR="00853649">
        <w:rPr>
          <w:rFonts w:ascii="Times New Roman" w:hAnsi="Times New Roman" w:cs="Times New Roman"/>
          <w:color w:val="auto"/>
          <w:sz w:val="28"/>
          <w:szCs w:val="28"/>
        </w:rPr>
        <w:t xml:space="preserve"> РФ</w:t>
      </w:r>
      <w:r w:rsidR="00853649" w:rsidRPr="00853649">
        <w:rPr>
          <w:rFonts w:ascii="Times New Roman" w:hAnsi="Times New Roman" w:cs="Times New Roman"/>
          <w:color w:val="auto"/>
          <w:sz w:val="28"/>
          <w:szCs w:val="28"/>
        </w:rPr>
        <w:t xml:space="preserve">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Pr="008321B5">
        <w:rPr>
          <w:rFonts w:ascii="Times New Roman" w:hAnsi="Times New Roman" w:cs="Times New Roman"/>
          <w:color w:val="auto"/>
          <w:sz w:val="28"/>
          <w:szCs w:val="28"/>
        </w:rPr>
        <w:t xml:space="preserve">     </w:t>
      </w:r>
    </w:p>
    <w:p w:rsidR="00853649" w:rsidRDefault="00853649" w:rsidP="00853649">
      <w:pPr>
        <w:ind w:firstLine="708"/>
        <w:jc w:val="both"/>
        <w:rPr>
          <w:rFonts w:ascii="Times New Roman" w:hAnsi="Times New Roman" w:cs="Times New Roman"/>
          <w:color w:val="auto"/>
          <w:sz w:val="28"/>
          <w:szCs w:val="28"/>
        </w:rPr>
      </w:pPr>
      <w:r w:rsidRPr="00853649">
        <w:rPr>
          <w:rFonts w:ascii="Times New Roman" w:hAnsi="Times New Roman" w:cs="Times New Roman"/>
          <w:color w:val="auto"/>
          <w:sz w:val="28"/>
          <w:szCs w:val="28"/>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w:t>
      </w:r>
    </w:p>
    <w:p w:rsidR="008321B5" w:rsidRPr="008321B5" w:rsidRDefault="008321B5" w:rsidP="00853649">
      <w:pPr>
        <w:ind w:firstLine="708"/>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Санкционирование оплаты денежных обязательств осуществляется в соответствии с порядком, установленным органом, осуществляющим организацию исполнения бюджета.</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лимитов бюджетных обязательств.</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321B5" w:rsidRPr="008321B5" w:rsidRDefault="008321B5" w:rsidP="008321B5">
      <w:pPr>
        <w:jc w:val="both"/>
        <w:rPr>
          <w:rFonts w:ascii="Times New Roman" w:hAnsi="Times New Roman" w:cs="Times New Roman"/>
          <w:color w:val="auto"/>
          <w:sz w:val="28"/>
          <w:szCs w:val="28"/>
        </w:rPr>
      </w:pPr>
      <w:r w:rsidRPr="008321B5">
        <w:rPr>
          <w:rFonts w:ascii="Times New Roman" w:hAnsi="Times New Roman" w:cs="Times New Roman"/>
          <w:color w:val="auto"/>
          <w:sz w:val="28"/>
          <w:szCs w:val="28"/>
        </w:rPr>
        <w:t xml:space="preserve">      </w:t>
      </w:r>
      <w:r w:rsidR="00853649" w:rsidRPr="00853649">
        <w:rPr>
          <w:rFonts w:ascii="Times New Roman" w:hAnsi="Times New Roman" w:cs="Times New Roman"/>
          <w:color w:val="auto"/>
          <w:sz w:val="28"/>
          <w:szCs w:val="28"/>
        </w:rPr>
        <w:t xml:space="preserve">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w:t>
      </w:r>
      <w:r w:rsidR="00853649" w:rsidRPr="00853649">
        <w:rPr>
          <w:rFonts w:ascii="Times New Roman" w:hAnsi="Times New Roman" w:cs="Times New Roman"/>
          <w:color w:val="auto"/>
          <w:sz w:val="28"/>
          <w:szCs w:val="28"/>
        </w:rPr>
        <w:lastRenderedPageBreak/>
        <w:t xml:space="preserve">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00853649" w:rsidRPr="00853649">
        <w:rPr>
          <w:rFonts w:ascii="Times New Roman" w:hAnsi="Times New Roman" w:cs="Times New Roman"/>
          <w:color w:val="auto"/>
          <w:sz w:val="28"/>
          <w:szCs w:val="28"/>
        </w:rPr>
        <w:t>неденежных</w:t>
      </w:r>
      <w:proofErr w:type="spellEnd"/>
      <w:r w:rsidR="00853649" w:rsidRPr="00853649">
        <w:rPr>
          <w:rFonts w:ascii="Times New Roman" w:hAnsi="Times New Roman" w:cs="Times New Roman"/>
          <w:color w:val="auto"/>
          <w:sz w:val="28"/>
          <w:szCs w:val="28"/>
        </w:rPr>
        <w:t xml:space="preserve"> операций по исполнению денежных обязательств получателей бюджетных средств.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7. </w:t>
      </w:r>
      <w:r w:rsidRPr="008321B5">
        <w:rPr>
          <w:rFonts w:ascii="Times New Roman" w:hAnsi="Times New Roman" w:cs="Times New Roman"/>
          <w:b/>
          <w:sz w:val="28"/>
          <w:szCs w:val="28"/>
        </w:rPr>
        <w:t xml:space="preserve"> </w:t>
      </w:r>
      <w:r w:rsidRPr="008321B5">
        <w:rPr>
          <w:rFonts w:ascii="Times New Roman" w:hAnsi="Times New Roman" w:cs="Times New Roman"/>
          <w:sz w:val="28"/>
          <w:szCs w:val="28"/>
        </w:rPr>
        <w:t xml:space="preserve">Исполнение местного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администрацией сельсовета в соответствии с Бюджетным </w:t>
      </w:r>
      <w:hyperlink r:id="rId17"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РФ.</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8.</w:t>
      </w:r>
      <w:r w:rsidRPr="008321B5">
        <w:rPr>
          <w:rFonts w:ascii="Times New Roman" w:hAnsi="Times New Roman" w:cs="Times New Roman"/>
          <w:b/>
          <w:sz w:val="28"/>
          <w:szCs w:val="28"/>
        </w:rPr>
        <w:t xml:space="preserve"> </w:t>
      </w:r>
      <w:r w:rsidRPr="008321B5">
        <w:rPr>
          <w:rFonts w:ascii="Times New Roman" w:hAnsi="Times New Roman" w:cs="Times New Roman"/>
          <w:sz w:val="28"/>
          <w:szCs w:val="28"/>
        </w:rPr>
        <w:t xml:space="preserve">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18" w:history="1">
        <w:r w:rsidRPr="008321B5">
          <w:rPr>
            <w:rStyle w:val="a6"/>
            <w:rFonts w:ascii="Times New Roman" w:hAnsi="Times New Roman" w:cs="Times New Roman"/>
            <w:color w:val="auto"/>
            <w:sz w:val="28"/>
            <w:szCs w:val="28"/>
            <w:u w:val="none"/>
          </w:rPr>
          <w:t>кодекса</w:t>
        </w:r>
      </w:hyperlink>
      <w:r w:rsidRPr="008321B5">
        <w:rPr>
          <w:rFonts w:ascii="Times New Roman" w:hAnsi="Times New Roman" w:cs="Times New Roman"/>
          <w:sz w:val="28"/>
          <w:szCs w:val="28"/>
        </w:rPr>
        <w:t xml:space="preserve"> РФ в органах, осуществляющих организацию исполнения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9.</w:t>
      </w:r>
      <w:r w:rsidRPr="008321B5">
        <w:rPr>
          <w:rFonts w:ascii="Times New Roman" w:hAnsi="Times New Roman" w:cs="Times New Roman"/>
          <w:b/>
          <w:sz w:val="28"/>
          <w:szCs w:val="28"/>
        </w:rPr>
        <w:t xml:space="preserve"> </w:t>
      </w:r>
      <w:r w:rsidRPr="008321B5">
        <w:rPr>
          <w:rFonts w:ascii="Times New Roman" w:hAnsi="Times New Roman" w:cs="Times New Roman"/>
          <w:sz w:val="28"/>
          <w:szCs w:val="28"/>
        </w:rPr>
        <w:t xml:space="preserve">При кассовом обслуживании местного бюджета учет операций со средствами местного бюджета осуществляется на едином счете местного бюджета, открытом в соответствии с Бюджетным </w:t>
      </w:r>
      <w:hyperlink r:id="rId19" w:history="1">
        <w:r w:rsidRPr="008321B5">
          <w:rPr>
            <w:rStyle w:val="a6"/>
            <w:rFonts w:ascii="Times New Roman" w:hAnsi="Times New Roman" w:cs="Times New Roman"/>
            <w:color w:val="auto"/>
            <w:sz w:val="28"/>
            <w:szCs w:val="28"/>
            <w:u w:val="none"/>
          </w:rPr>
          <w:t>кодексом</w:t>
        </w:r>
      </w:hyperlink>
      <w:r w:rsidRPr="008321B5">
        <w:rPr>
          <w:rFonts w:ascii="Times New Roman" w:hAnsi="Times New Roman" w:cs="Times New Roman"/>
          <w:sz w:val="28"/>
          <w:szCs w:val="28"/>
        </w:rPr>
        <w:t xml:space="preserve"> РФ органу Федерального казначейства в учреждении Центрального банка Российской Федерации</w:t>
      </w:r>
      <w:r w:rsidR="00954449">
        <w:rPr>
          <w:rFonts w:ascii="Times New Roman" w:hAnsi="Times New Roman" w:cs="Times New Roman"/>
          <w:sz w:val="28"/>
          <w:szCs w:val="28"/>
        </w:rPr>
        <w:t>.</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Управление средствами на едином счете местного  бюджета осуществляет уполномоченный орган администрации сельсовета.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10. Операции по исполнению местного бюджета завершаются 31 декабря, за исключением операций, указанных в </w:t>
      </w:r>
      <w:hyperlink r:id="rId20" w:history="1">
        <w:r w:rsidRPr="008321B5">
          <w:rPr>
            <w:rStyle w:val="a6"/>
            <w:rFonts w:ascii="Times New Roman" w:hAnsi="Times New Roman" w:cs="Times New Roman"/>
            <w:color w:val="auto"/>
            <w:sz w:val="28"/>
            <w:szCs w:val="28"/>
            <w:u w:val="none"/>
          </w:rPr>
          <w:t>пункте 2 статьи 242</w:t>
        </w:r>
      </w:hyperlink>
      <w:r w:rsidRPr="008321B5">
        <w:rPr>
          <w:rFonts w:ascii="Times New Roman" w:hAnsi="Times New Roman" w:cs="Times New Roman"/>
          <w:sz w:val="28"/>
          <w:szCs w:val="28"/>
        </w:rPr>
        <w:t xml:space="preserve"> Бюджетного кодекса РФ.</w:t>
      </w:r>
    </w:p>
    <w:p w:rsidR="008321B5" w:rsidRPr="008321B5" w:rsidRDefault="008321B5" w:rsidP="008321B5">
      <w:pPr>
        <w:pStyle w:val="ConsPlusNormal0"/>
        <w:ind w:firstLine="540"/>
        <w:jc w:val="both"/>
        <w:rPr>
          <w:rFonts w:ascii="Times New Roman" w:hAnsi="Times New Roman" w:cs="Times New Roman"/>
          <w:bCs/>
          <w:sz w:val="28"/>
          <w:szCs w:val="28"/>
        </w:rPr>
      </w:pPr>
      <w:r w:rsidRPr="008321B5">
        <w:rPr>
          <w:rFonts w:ascii="Times New Roman" w:hAnsi="Times New Roman" w:cs="Times New Roman"/>
          <w:sz w:val="28"/>
          <w:szCs w:val="28"/>
        </w:rPr>
        <w:t>11.</w:t>
      </w:r>
      <w:r w:rsidRPr="008321B5">
        <w:rPr>
          <w:rFonts w:ascii="Times New Roman" w:hAnsi="Times New Roman" w:cs="Times New Roman"/>
          <w:b/>
          <w:sz w:val="28"/>
          <w:szCs w:val="28"/>
        </w:rPr>
        <w:t xml:space="preserve"> </w:t>
      </w:r>
      <w:proofErr w:type="gramStart"/>
      <w:r w:rsidRPr="008321B5">
        <w:rPr>
          <w:rFonts w:ascii="Times New Roman" w:hAnsi="Times New Roman" w:cs="Times New Roman"/>
          <w:bCs/>
          <w:sz w:val="28"/>
          <w:szCs w:val="28"/>
        </w:rPr>
        <w:t xml:space="preserve">Исполнение судебных актов по обращению взыскания на средства местного бюджета производится в соответствии с Бюджетным </w:t>
      </w:r>
      <w:proofErr w:type="spellStart"/>
      <w:r w:rsidRPr="008321B5">
        <w:rPr>
          <w:rFonts w:ascii="Times New Roman" w:hAnsi="Times New Roman" w:cs="Times New Roman"/>
          <w:bCs/>
          <w:sz w:val="28"/>
          <w:szCs w:val="28"/>
        </w:rPr>
        <w:t>кодексомРФ</w:t>
      </w:r>
      <w:proofErr w:type="spellEnd"/>
      <w:r w:rsidRPr="008321B5">
        <w:rPr>
          <w:rFonts w:ascii="Times New Roman" w:hAnsi="Times New Roman" w:cs="Times New Roman"/>
          <w:bCs/>
          <w:sz w:val="28"/>
          <w:szCs w:val="28"/>
        </w:rPr>
        <w:t xml:space="preserve">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21" w:history="1">
        <w:r w:rsidRPr="008321B5">
          <w:rPr>
            <w:rStyle w:val="a6"/>
            <w:rFonts w:ascii="Times New Roman" w:hAnsi="Times New Roman" w:cs="Times New Roman"/>
            <w:bCs/>
            <w:color w:val="auto"/>
            <w:sz w:val="28"/>
            <w:szCs w:val="28"/>
            <w:u w:val="none"/>
          </w:rPr>
          <w:t>законодательством</w:t>
        </w:r>
      </w:hyperlink>
      <w:r w:rsidRPr="008321B5">
        <w:rPr>
          <w:rFonts w:ascii="Times New Roman" w:hAnsi="Times New Roman" w:cs="Times New Roman"/>
          <w:bCs/>
          <w:sz w:val="28"/>
          <w:szCs w:val="28"/>
        </w:rPr>
        <w:t xml:space="preserve"> Российской Федерации требованиями, предъявляемыми к исполнительным документам, </w:t>
      </w:r>
      <w:hyperlink r:id="rId22" w:history="1">
        <w:r w:rsidRPr="008321B5">
          <w:rPr>
            <w:rStyle w:val="a6"/>
            <w:rFonts w:ascii="Times New Roman" w:hAnsi="Times New Roman" w:cs="Times New Roman"/>
            <w:bCs/>
            <w:color w:val="auto"/>
            <w:sz w:val="28"/>
            <w:szCs w:val="28"/>
            <w:u w:val="none"/>
          </w:rPr>
          <w:t>срокам</w:t>
        </w:r>
      </w:hyperlink>
      <w:r w:rsidRPr="008321B5">
        <w:rPr>
          <w:rFonts w:ascii="Times New Roman" w:hAnsi="Times New Roman" w:cs="Times New Roman"/>
          <w:bCs/>
          <w:sz w:val="28"/>
          <w:szCs w:val="28"/>
        </w:rPr>
        <w:t xml:space="preserve"> предъявления исполнительных документов, </w:t>
      </w:r>
      <w:hyperlink r:id="rId23" w:history="1">
        <w:r w:rsidRPr="008321B5">
          <w:rPr>
            <w:rStyle w:val="a6"/>
            <w:rFonts w:ascii="Times New Roman" w:hAnsi="Times New Roman" w:cs="Times New Roman"/>
            <w:bCs/>
            <w:color w:val="auto"/>
            <w:sz w:val="28"/>
            <w:szCs w:val="28"/>
            <w:u w:val="none"/>
          </w:rPr>
          <w:t>перерыву</w:t>
        </w:r>
      </w:hyperlink>
      <w:r w:rsidRPr="008321B5">
        <w:rPr>
          <w:rFonts w:ascii="Times New Roman" w:hAnsi="Times New Roman" w:cs="Times New Roman"/>
          <w:bCs/>
          <w:sz w:val="28"/>
          <w:szCs w:val="28"/>
        </w:rPr>
        <w:t xml:space="preserve"> срока предъявления исполнительных документов, </w:t>
      </w:r>
      <w:hyperlink r:id="rId24" w:history="1">
        <w:r w:rsidRPr="008321B5">
          <w:rPr>
            <w:rStyle w:val="a6"/>
            <w:rFonts w:ascii="Times New Roman" w:hAnsi="Times New Roman" w:cs="Times New Roman"/>
            <w:bCs/>
            <w:color w:val="auto"/>
            <w:sz w:val="28"/>
            <w:szCs w:val="28"/>
            <w:u w:val="none"/>
          </w:rPr>
          <w:t>восстановлению</w:t>
        </w:r>
      </w:hyperlink>
      <w:r w:rsidRPr="008321B5">
        <w:rPr>
          <w:rFonts w:ascii="Times New Roman" w:hAnsi="Times New Roman" w:cs="Times New Roman"/>
          <w:bCs/>
          <w:sz w:val="28"/>
          <w:szCs w:val="28"/>
        </w:rPr>
        <w:t xml:space="preserve"> пропущенного срока предъявления</w:t>
      </w:r>
      <w:proofErr w:type="gramEnd"/>
      <w:r w:rsidRPr="008321B5">
        <w:rPr>
          <w:rFonts w:ascii="Times New Roman" w:hAnsi="Times New Roman" w:cs="Times New Roman"/>
          <w:bCs/>
          <w:sz w:val="28"/>
          <w:szCs w:val="28"/>
        </w:rPr>
        <w:t xml:space="preserve"> исполнительных документов.</w:t>
      </w:r>
    </w:p>
    <w:p w:rsidR="008321B5" w:rsidRPr="008321B5" w:rsidRDefault="008321B5" w:rsidP="008321B5">
      <w:pPr>
        <w:jc w:val="both"/>
        <w:rPr>
          <w:rFonts w:ascii="Times New Roman" w:hAnsi="Times New Roman" w:cs="Times New Roman"/>
          <w:color w:val="auto"/>
          <w:sz w:val="28"/>
          <w:szCs w:val="28"/>
        </w:rPr>
      </w:pPr>
    </w:p>
    <w:p w:rsidR="008321B5" w:rsidRPr="008321B5" w:rsidRDefault="008321B5" w:rsidP="008321B5">
      <w:pPr>
        <w:pStyle w:val="ConsPlusNormal0"/>
        <w:numPr>
          <w:ilvl w:val="0"/>
          <w:numId w:val="1"/>
        </w:numPr>
        <w:jc w:val="center"/>
        <w:outlineLvl w:val="2"/>
        <w:rPr>
          <w:rFonts w:ascii="Times New Roman" w:hAnsi="Times New Roman" w:cs="Times New Roman"/>
          <w:b/>
          <w:sz w:val="28"/>
          <w:szCs w:val="28"/>
        </w:rPr>
      </w:pPr>
      <w:r w:rsidRPr="008321B5">
        <w:rPr>
          <w:rFonts w:ascii="Times New Roman" w:hAnsi="Times New Roman" w:cs="Times New Roman"/>
          <w:b/>
          <w:sz w:val="28"/>
          <w:szCs w:val="28"/>
        </w:rPr>
        <w:t xml:space="preserve"> Составление, внешняя проверка, рассмотрение и утверждение бюджетной отчетности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1. Бюджетная отчетность об исполнении местного бюджета включает в себя: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1) отчет об исполнении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2) баланс исполнения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3) отчет о финансовых результатах деятельности;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4) отчет о движении денежных средств;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5) пояснительную записку.</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Отчет об исполнении местного бюджета содержит данные об исполнении бюджета по доходам, расходам и источникам финансирования </w:t>
      </w:r>
      <w:r w:rsidRPr="008321B5">
        <w:rPr>
          <w:rFonts w:ascii="Times New Roman" w:hAnsi="Times New Roman" w:cs="Times New Roman"/>
          <w:sz w:val="28"/>
          <w:szCs w:val="28"/>
        </w:rPr>
        <w:lastRenderedPageBreak/>
        <w:t xml:space="preserve">дефицита бюджета в соответствии с бюджетной </w:t>
      </w:r>
      <w:hyperlink r:id="rId25" w:tooltip="Приказ Минфина России от 01.07.2013 N 65н (ред. от 25.12.2015) &quot;Об утверждении Указаний о порядке применения бюджетной классификации Российской Федерации&quot; (с изм. и доп., вступ. в силу с 01.01.2016){КонсультантПлюс}" w:history="1">
        <w:r w:rsidRPr="008321B5">
          <w:rPr>
            <w:rStyle w:val="a6"/>
            <w:rFonts w:ascii="Times New Roman" w:hAnsi="Times New Roman" w:cs="Times New Roman"/>
            <w:color w:val="auto"/>
            <w:sz w:val="28"/>
            <w:szCs w:val="28"/>
            <w:u w:val="none"/>
          </w:rPr>
          <w:t>классификацией</w:t>
        </w:r>
      </w:hyperlink>
      <w:r w:rsidRPr="008321B5">
        <w:rPr>
          <w:rFonts w:ascii="Times New Roman" w:hAnsi="Times New Roman" w:cs="Times New Roman"/>
          <w:sz w:val="28"/>
          <w:szCs w:val="28"/>
        </w:rPr>
        <w:t xml:space="preserve"> Российской Федерации.</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Баланс исполнения местного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26" w:tooltip="Приказ Минфина России от 01.07.2013 N 65н (ред. от 25.12.2015) &quot;Об утверждении Указаний о порядке применения бюджетной классификации Российской Федерации&quot; (с изм. и доп., вступ. в силу с 01.01.2016){КонсультантПлюс}" w:history="1">
        <w:r w:rsidRPr="008321B5">
          <w:rPr>
            <w:rStyle w:val="a6"/>
            <w:rFonts w:ascii="Times New Roman" w:hAnsi="Times New Roman" w:cs="Times New Roman"/>
            <w:color w:val="auto"/>
            <w:sz w:val="28"/>
            <w:szCs w:val="28"/>
            <w:u w:val="none"/>
          </w:rPr>
          <w:t>классификации</w:t>
        </w:r>
      </w:hyperlink>
      <w:r w:rsidRPr="008321B5">
        <w:rPr>
          <w:rFonts w:ascii="Times New Roman" w:hAnsi="Times New Roman" w:cs="Times New Roman"/>
          <w:sz w:val="28"/>
          <w:szCs w:val="28"/>
        </w:rPr>
        <w:t xml:space="preserve"> операций сектора государственного управления.</w:t>
      </w:r>
    </w:p>
    <w:p w:rsidR="008321B5" w:rsidRPr="008321B5" w:rsidRDefault="00954449" w:rsidP="008321B5">
      <w:pPr>
        <w:pStyle w:val="ConsPlusNormal0"/>
        <w:ind w:firstLine="540"/>
        <w:jc w:val="both"/>
        <w:rPr>
          <w:rFonts w:ascii="Times New Roman" w:hAnsi="Times New Roman" w:cs="Times New Roman"/>
          <w:sz w:val="28"/>
          <w:szCs w:val="28"/>
        </w:rPr>
      </w:pPr>
      <w:r w:rsidRPr="00954449">
        <w:rPr>
          <w:rFonts w:ascii="Times New Roman" w:hAnsi="Times New Roman" w:cs="Times New Roman"/>
          <w:sz w:val="28"/>
          <w:szCs w:val="28"/>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r w:rsidR="008321B5" w:rsidRPr="008321B5">
        <w:rPr>
          <w:rFonts w:ascii="Times New Roman" w:hAnsi="Times New Roman" w:cs="Times New Roman"/>
          <w:sz w:val="28"/>
          <w:szCs w:val="28"/>
        </w:rPr>
        <w:t>.</w:t>
      </w:r>
    </w:p>
    <w:p w:rsidR="008321B5" w:rsidRPr="008321B5" w:rsidRDefault="00954449" w:rsidP="008321B5">
      <w:pPr>
        <w:pStyle w:val="ConsPlusNormal0"/>
        <w:ind w:firstLine="540"/>
        <w:jc w:val="both"/>
        <w:rPr>
          <w:rFonts w:ascii="Times New Roman" w:hAnsi="Times New Roman" w:cs="Times New Roman"/>
          <w:sz w:val="28"/>
          <w:szCs w:val="28"/>
        </w:rPr>
      </w:pPr>
      <w:r w:rsidRPr="00954449">
        <w:rPr>
          <w:rFonts w:ascii="Times New Roman" w:hAnsi="Times New Roman" w:cs="Times New Roman"/>
          <w:sz w:val="28"/>
          <w:szCs w:val="28"/>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8321B5" w:rsidRPr="008321B5">
        <w:rPr>
          <w:rFonts w:ascii="Times New Roman" w:hAnsi="Times New Roman" w:cs="Times New Roman"/>
          <w:sz w:val="28"/>
          <w:szCs w:val="28"/>
        </w:rPr>
        <w:t>.</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2.</w:t>
      </w:r>
      <w:r w:rsidRPr="008321B5">
        <w:rPr>
          <w:rFonts w:ascii="Times New Roman" w:hAnsi="Times New Roman" w:cs="Times New Roman"/>
          <w:b/>
          <w:sz w:val="28"/>
          <w:szCs w:val="28"/>
        </w:rPr>
        <w:t xml:space="preserve"> </w:t>
      </w:r>
      <w:r w:rsidRPr="008321B5">
        <w:rPr>
          <w:rFonts w:ascii="Times New Roman" w:hAnsi="Times New Roman" w:cs="Times New Roman"/>
          <w:sz w:val="28"/>
          <w:szCs w:val="28"/>
        </w:rPr>
        <w:t>Бюджетная отчетность муниципального образования Алексеевский   сельсовет  составляется уполномоченным органом администрации сельсовета на основании сводной бюджетной отчетности главных администраторов бюджетных средств.</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Бюджетная отчетность местного бюджета является годовой. Отчет об исполнении бюджета является ежеквартальным.</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сельсовета и направляется в Совет депутатов и Контрольно-счетный орган.</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Годовой отчет об исполнении местного бюджета подлежит утверждению решением Совета депутатов.</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Годовой отчет об исполнении местного бюджета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Администрация сельсовета направляет годовой отчет об исполнении местного бюджета в Контрольно-счетный орган не позднее 1 </w:t>
      </w:r>
      <w:r w:rsidR="000A761B">
        <w:rPr>
          <w:rFonts w:ascii="Times New Roman" w:hAnsi="Times New Roman" w:cs="Times New Roman"/>
          <w:sz w:val="28"/>
          <w:szCs w:val="28"/>
        </w:rPr>
        <w:t>апреля</w:t>
      </w:r>
      <w:r w:rsidRPr="008321B5">
        <w:rPr>
          <w:rFonts w:ascii="Times New Roman" w:hAnsi="Times New Roman" w:cs="Times New Roman"/>
          <w:sz w:val="28"/>
          <w:szCs w:val="28"/>
        </w:rPr>
        <w:t xml:space="preserve"> текущего года.</w:t>
      </w:r>
    </w:p>
    <w:p w:rsidR="008321B5" w:rsidRPr="008321B5" w:rsidRDefault="008321B5" w:rsidP="008321B5">
      <w:pPr>
        <w:pStyle w:val="ConsPlusNormal0"/>
        <w:jc w:val="both"/>
        <w:rPr>
          <w:rFonts w:ascii="Times New Roman" w:hAnsi="Times New Roman" w:cs="Times New Roman"/>
          <w:sz w:val="28"/>
          <w:szCs w:val="28"/>
        </w:rPr>
      </w:pPr>
      <w:r w:rsidRPr="008321B5">
        <w:rPr>
          <w:rFonts w:ascii="Times New Roman" w:hAnsi="Times New Roman" w:cs="Times New Roman"/>
          <w:sz w:val="28"/>
          <w:szCs w:val="28"/>
        </w:rPr>
        <w:t xml:space="preserve">       Одновременно с годовым отчетом в Контрольно-счетный орган направляется проект решения об исполнении местного бюджета с приложениями.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Контрольно-счетный орган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местного бюджета </w:t>
      </w:r>
      <w:r w:rsidRPr="008321B5">
        <w:rPr>
          <w:rFonts w:ascii="Times New Roman" w:hAnsi="Times New Roman" w:cs="Times New Roman"/>
          <w:sz w:val="28"/>
          <w:szCs w:val="28"/>
        </w:rPr>
        <w:lastRenderedPageBreak/>
        <w:t xml:space="preserve">проводится в срок, </w:t>
      </w:r>
      <w:r w:rsidR="000A761B" w:rsidRPr="000A761B">
        <w:rPr>
          <w:rFonts w:ascii="Times New Roman" w:hAnsi="Times New Roman" w:cs="Times New Roman"/>
          <w:sz w:val="28"/>
          <w:szCs w:val="28"/>
        </w:rPr>
        <w:t>не превышающий один месяц.</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Заключение на годовой отчет об исполнении местного бюджета Контрольно-счетная палата представляет в Совет депутатов с одновременным направлением его в администрацию сельсовета.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Глава сельсовета вносит отчет об исполнении местного  бюджета на рассмотрение в Совет депутатов не позднее 1 мая текущего года.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Глава сельсовета обеспечивает проведение публичных слушаний по проекту годового отчета об исполнении местного бюджета в установленном Советом депутатов порядке.</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Рекомендации, вынесенные по итогам проведения публичных слушаний</w:t>
      </w:r>
      <w:r w:rsidR="000A761B">
        <w:rPr>
          <w:rFonts w:ascii="Times New Roman" w:hAnsi="Times New Roman" w:cs="Times New Roman"/>
          <w:sz w:val="28"/>
          <w:szCs w:val="28"/>
        </w:rPr>
        <w:t>,</w:t>
      </w:r>
      <w:r w:rsidRPr="008321B5">
        <w:rPr>
          <w:rFonts w:ascii="Times New Roman" w:hAnsi="Times New Roman" w:cs="Times New Roman"/>
          <w:sz w:val="28"/>
          <w:szCs w:val="28"/>
        </w:rPr>
        <w:t xml:space="preserve"> могут быть учтены при подготовке замечаний и предложений к проекту решения об исполнении местного бюджета за отчетный финансовый год.</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 случае отклонения Советом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Совет депутатов муниципального образования Алексеевский    сельсовет принимает решение об исполнении местного бюджета не позднее 1 июня текущего года.</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Решение об исполнении местного бюджета подлежит опубликованию в средствах массовой информации (размещению на сайте) после его утверждения.</w:t>
      </w:r>
    </w:p>
    <w:p w:rsidR="008321B5" w:rsidRPr="008321B5" w:rsidRDefault="008321B5" w:rsidP="008321B5">
      <w:pPr>
        <w:tabs>
          <w:tab w:val="left" w:pos="2790"/>
        </w:tabs>
        <w:rPr>
          <w:rFonts w:ascii="Times New Roman" w:hAnsi="Times New Roman" w:cs="Times New Roman"/>
          <w:b/>
          <w:color w:val="auto"/>
          <w:sz w:val="28"/>
          <w:szCs w:val="28"/>
        </w:rPr>
      </w:pPr>
    </w:p>
    <w:p w:rsidR="008321B5" w:rsidRPr="008321B5" w:rsidRDefault="008321B5" w:rsidP="008321B5">
      <w:pPr>
        <w:numPr>
          <w:ilvl w:val="0"/>
          <w:numId w:val="1"/>
        </w:numPr>
        <w:tabs>
          <w:tab w:val="left" w:pos="1740"/>
        </w:tabs>
        <w:jc w:val="center"/>
        <w:rPr>
          <w:rFonts w:ascii="Times New Roman" w:hAnsi="Times New Roman" w:cs="Times New Roman"/>
          <w:b/>
          <w:color w:val="auto"/>
          <w:sz w:val="28"/>
          <w:szCs w:val="28"/>
        </w:rPr>
      </w:pPr>
      <w:r w:rsidRPr="008321B5">
        <w:rPr>
          <w:rFonts w:ascii="Times New Roman" w:hAnsi="Times New Roman" w:cs="Times New Roman"/>
          <w:b/>
          <w:color w:val="auto"/>
          <w:sz w:val="28"/>
          <w:szCs w:val="28"/>
        </w:rPr>
        <w:t>Финансовый  контроль</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 xml:space="preserve">Муниципальный финансовый контроль осуществляется в целях обеспечения соблюдения бюджетного законодательства Российской Федерации и Оренбургской области, правовых актов органов местного самоуправления муниципального образования Алексеевский   сельсовет. </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Муниципальный финансовый контроль осуществляется в порядке, предусмотренном Бюджетным кодексом РФ, иными федеральными законами, регулирующими бюджетные правоотношения.</w:t>
      </w:r>
    </w:p>
    <w:p w:rsidR="008321B5" w:rsidRPr="008321B5" w:rsidRDefault="008321B5" w:rsidP="008321B5">
      <w:pPr>
        <w:pStyle w:val="ConsPlusNormal0"/>
        <w:ind w:firstLine="540"/>
        <w:jc w:val="both"/>
        <w:rPr>
          <w:rFonts w:ascii="Times New Roman" w:hAnsi="Times New Roman" w:cs="Times New Roman"/>
          <w:sz w:val="28"/>
          <w:szCs w:val="28"/>
        </w:rPr>
      </w:pPr>
    </w:p>
    <w:p w:rsidR="008321B5" w:rsidRPr="008321B5" w:rsidRDefault="008321B5" w:rsidP="008321B5">
      <w:pPr>
        <w:pStyle w:val="ConsPlusNormal0"/>
        <w:numPr>
          <w:ilvl w:val="0"/>
          <w:numId w:val="1"/>
        </w:numPr>
        <w:jc w:val="center"/>
        <w:outlineLvl w:val="2"/>
        <w:rPr>
          <w:rFonts w:ascii="Times New Roman" w:hAnsi="Times New Roman" w:cs="Times New Roman"/>
          <w:sz w:val="28"/>
          <w:szCs w:val="28"/>
        </w:rPr>
      </w:pPr>
      <w:r w:rsidRPr="008321B5">
        <w:rPr>
          <w:rFonts w:ascii="Times New Roman" w:hAnsi="Times New Roman" w:cs="Times New Roman"/>
          <w:b/>
          <w:sz w:val="28"/>
          <w:szCs w:val="28"/>
        </w:rPr>
        <w:t xml:space="preserve">  Заключительные положения</w:t>
      </w:r>
    </w:p>
    <w:p w:rsidR="008321B5" w:rsidRPr="008321B5" w:rsidRDefault="008321B5" w:rsidP="008321B5">
      <w:pPr>
        <w:pStyle w:val="ConsPlusNormal0"/>
        <w:ind w:firstLine="540"/>
        <w:jc w:val="both"/>
        <w:rPr>
          <w:rFonts w:ascii="Times New Roman" w:hAnsi="Times New Roman" w:cs="Times New Roman"/>
          <w:sz w:val="28"/>
          <w:szCs w:val="28"/>
        </w:rPr>
      </w:pPr>
      <w:r w:rsidRPr="008321B5">
        <w:rPr>
          <w:rFonts w:ascii="Times New Roman" w:hAnsi="Times New Roman" w:cs="Times New Roman"/>
          <w:sz w:val="28"/>
          <w:szCs w:val="28"/>
        </w:rPr>
        <w:t>Все вопросы, связанные с порядком рассмотрения, принятия, изменения местного бюджета, а также утверждением отчета о его исполнении Советом депутатов, подлежат урегулированию только путем внесения изменений и дополнений в настоящее Положение. Не допускается принятие каких-либо иных, помимо настоящего Положения, актов по регулированию порядка рассмотрения, принятия, изменения местного бюджета, а также утверждения отчета о его исполнении Советом депутатов.</w:t>
      </w:r>
      <w:bookmarkStart w:id="3" w:name="_GoBack"/>
      <w:bookmarkEnd w:id="3"/>
    </w:p>
    <w:sectPr w:rsidR="008321B5" w:rsidRPr="008321B5" w:rsidSect="00C96C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324D"/>
    <w:multiLevelType w:val="hybridMultilevel"/>
    <w:tmpl w:val="EE3885FA"/>
    <w:lvl w:ilvl="0" w:tplc="47E22B7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E0456A6"/>
    <w:multiLevelType w:val="hybridMultilevel"/>
    <w:tmpl w:val="09F0B228"/>
    <w:lvl w:ilvl="0" w:tplc="84B222AE">
      <w:start w:val="1"/>
      <w:numFmt w:val="upperRoman"/>
      <w:lvlText w:val="%1."/>
      <w:lvlJc w:val="right"/>
      <w:pPr>
        <w:ind w:left="1764" w:hanging="360"/>
      </w:pPr>
      <w:rPr>
        <w:b/>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3D61D4"/>
    <w:rsid w:val="000A761B"/>
    <w:rsid w:val="00125DA7"/>
    <w:rsid w:val="00253092"/>
    <w:rsid w:val="003178FA"/>
    <w:rsid w:val="00335B4E"/>
    <w:rsid w:val="003403E0"/>
    <w:rsid w:val="003B383F"/>
    <w:rsid w:val="003C14E2"/>
    <w:rsid w:val="003D61D4"/>
    <w:rsid w:val="00412188"/>
    <w:rsid w:val="00423667"/>
    <w:rsid w:val="004B7A0A"/>
    <w:rsid w:val="0058143E"/>
    <w:rsid w:val="0073492B"/>
    <w:rsid w:val="008321B5"/>
    <w:rsid w:val="00853649"/>
    <w:rsid w:val="008843A5"/>
    <w:rsid w:val="008C2AB6"/>
    <w:rsid w:val="00954449"/>
    <w:rsid w:val="00A2690B"/>
    <w:rsid w:val="00A626B5"/>
    <w:rsid w:val="00B60A90"/>
    <w:rsid w:val="00B84FC1"/>
    <w:rsid w:val="00B90108"/>
    <w:rsid w:val="00C96CE7"/>
    <w:rsid w:val="00D53E50"/>
    <w:rsid w:val="00E35AC3"/>
    <w:rsid w:val="00E36585"/>
    <w:rsid w:val="00E668ED"/>
    <w:rsid w:val="00E731DB"/>
    <w:rsid w:val="00E9103F"/>
    <w:rsid w:val="00F17E49"/>
    <w:rsid w:val="00F32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D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3D61D4"/>
    <w:pPr>
      <w:ind w:left="567" w:right="4536"/>
    </w:pPr>
    <w:rPr>
      <w:rFonts w:ascii="Calibri" w:hAnsi="Calibri" w:cs="Calibri"/>
      <w:color w:val="auto"/>
      <w:sz w:val="28"/>
      <w:szCs w:val="28"/>
    </w:rPr>
  </w:style>
  <w:style w:type="character" w:customStyle="1" w:styleId="a4">
    <w:name w:val="Без интервала Знак"/>
    <w:link w:val="a5"/>
    <w:uiPriority w:val="99"/>
    <w:locked/>
    <w:rsid w:val="003D61D4"/>
  </w:style>
  <w:style w:type="paragraph" w:styleId="a5">
    <w:name w:val="No Spacing"/>
    <w:link w:val="a4"/>
    <w:uiPriority w:val="1"/>
    <w:qFormat/>
    <w:rsid w:val="003D61D4"/>
    <w:pPr>
      <w:spacing w:after="0" w:line="240" w:lineRule="auto"/>
    </w:pPr>
  </w:style>
  <w:style w:type="paragraph" w:customStyle="1" w:styleId="ConsPlusTitle">
    <w:name w:val="ConsPlusTitle"/>
    <w:uiPriority w:val="99"/>
    <w:rsid w:val="003D61D4"/>
    <w:pPr>
      <w:widowControl w:val="0"/>
      <w:autoSpaceDE w:val="0"/>
      <w:autoSpaceDN w:val="0"/>
      <w:adjustRightInd w:val="0"/>
      <w:spacing w:after="0" w:line="240" w:lineRule="auto"/>
    </w:pPr>
    <w:rPr>
      <w:rFonts w:ascii="Calibri" w:eastAsia="Arial Unicode MS" w:hAnsi="Calibri" w:cs="Calibri"/>
      <w:b/>
      <w:bCs/>
      <w:sz w:val="24"/>
      <w:szCs w:val="24"/>
      <w:lang w:eastAsia="ru-RU"/>
    </w:rPr>
  </w:style>
  <w:style w:type="paragraph" w:customStyle="1" w:styleId="1">
    <w:name w:val="Без интервала1"/>
    <w:uiPriority w:val="99"/>
    <w:rsid w:val="003D61D4"/>
    <w:pPr>
      <w:spacing w:after="0" w:line="240" w:lineRule="auto"/>
    </w:pPr>
    <w:rPr>
      <w:rFonts w:ascii="Calibri" w:eastAsia="Arial Unicode MS" w:hAnsi="Calibri" w:cs="Calibri"/>
    </w:rPr>
  </w:style>
  <w:style w:type="character" w:customStyle="1" w:styleId="ConsPlusNormal">
    <w:name w:val="ConsPlusNormal Знак"/>
    <w:basedOn w:val="a0"/>
    <w:link w:val="ConsPlusNormal0"/>
    <w:uiPriority w:val="99"/>
    <w:locked/>
    <w:rsid w:val="003D61D4"/>
    <w:rPr>
      <w:rFonts w:ascii="Arial" w:hAnsi="Arial" w:cs="Arial"/>
    </w:rPr>
  </w:style>
  <w:style w:type="paragraph" w:customStyle="1" w:styleId="ConsPlusNormal0">
    <w:name w:val="ConsPlusNormal"/>
    <w:link w:val="ConsPlusNormal"/>
    <w:rsid w:val="003D61D4"/>
    <w:pPr>
      <w:widowControl w:val="0"/>
      <w:autoSpaceDE w:val="0"/>
      <w:autoSpaceDN w:val="0"/>
      <w:adjustRightInd w:val="0"/>
      <w:spacing w:after="0" w:line="240" w:lineRule="auto"/>
    </w:pPr>
    <w:rPr>
      <w:rFonts w:ascii="Arial" w:hAnsi="Arial" w:cs="Arial"/>
    </w:rPr>
  </w:style>
  <w:style w:type="character" w:customStyle="1" w:styleId="2">
    <w:name w:val="Основной текст (2)_"/>
    <w:basedOn w:val="a0"/>
    <w:link w:val="21"/>
    <w:uiPriority w:val="99"/>
    <w:locked/>
    <w:rsid w:val="003D61D4"/>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3D61D4"/>
    <w:pPr>
      <w:widowControl w:val="0"/>
      <w:shd w:val="clear" w:color="auto" w:fill="FFFFFF"/>
      <w:spacing w:before="420" w:after="420" w:line="240" w:lineRule="atLeast"/>
    </w:pPr>
    <w:rPr>
      <w:rFonts w:ascii="Times New Roman" w:eastAsiaTheme="minorHAnsi" w:hAnsi="Times New Roman" w:cs="Times New Roman"/>
      <w:color w:val="auto"/>
      <w:sz w:val="28"/>
      <w:szCs w:val="28"/>
      <w:lang w:eastAsia="en-US"/>
    </w:rPr>
  </w:style>
  <w:style w:type="character" w:styleId="a6">
    <w:name w:val="Hyperlink"/>
    <w:basedOn w:val="a0"/>
    <w:uiPriority w:val="99"/>
    <w:rsid w:val="008321B5"/>
    <w:rPr>
      <w:color w:val="0000FF"/>
      <w:u w:val="single"/>
    </w:rPr>
  </w:style>
  <w:style w:type="paragraph" w:styleId="a7">
    <w:name w:val="Title"/>
    <w:basedOn w:val="a"/>
    <w:next w:val="a"/>
    <w:link w:val="a8"/>
    <w:qFormat/>
    <w:rsid w:val="008321B5"/>
    <w:pPr>
      <w:spacing w:before="240" w:after="60"/>
      <w:jc w:val="center"/>
      <w:outlineLvl w:val="0"/>
    </w:pPr>
    <w:rPr>
      <w:rFonts w:ascii="Cambria" w:eastAsia="Times New Roman" w:hAnsi="Cambria" w:cs="Times New Roman"/>
      <w:b/>
      <w:bCs/>
      <w:color w:val="auto"/>
      <w:kern w:val="28"/>
      <w:sz w:val="32"/>
      <w:szCs w:val="32"/>
    </w:rPr>
  </w:style>
  <w:style w:type="character" w:customStyle="1" w:styleId="a8">
    <w:name w:val="Название Знак"/>
    <w:basedOn w:val="a0"/>
    <w:link w:val="a7"/>
    <w:rsid w:val="008321B5"/>
    <w:rPr>
      <w:rFonts w:ascii="Cambria" w:eastAsia="Times New Roman" w:hAnsi="Cambria" w:cs="Times New Roman"/>
      <w:b/>
      <w:bCs/>
      <w:kern w:val="28"/>
      <w:sz w:val="32"/>
      <w:szCs w:val="32"/>
    </w:rPr>
  </w:style>
  <w:style w:type="paragraph" w:customStyle="1" w:styleId="formattext">
    <w:name w:val="formattext"/>
    <w:basedOn w:val="a"/>
    <w:rsid w:val="008321B5"/>
    <w:pPr>
      <w:spacing w:before="100" w:beforeAutospacing="1" w:after="100" w:afterAutospacing="1"/>
    </w:pPr>
    <w:rPr>
      <w:rFonts w:ascii="Times New Roman" w:eastAsia="Times New Roman" w:hAnsi="Times New Roman" w:cs="Times New Roman"/>
      <w:color w:val="auto"/>
    </w:rPr>
  </w:style>
  <w:style w:type="paragraph" w:customStyle="1" w:styleId="s1">
    <w:name w:val="s_1"/>
    <w:basedOn w:val="a"/>
    <w:rsid w:val="00E731DB"/>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1D4"/>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unhideWhenUsed/>
    <w:rsid w:val="003D61D4"/>
    <w:pPr>
      <w:ind w:left="567" w:right="4536"/>
    </w:pPr>
    <w:rPr>
      <w:rFonts w:ascii="Calibri" w:hAnsi="Calibri" w:cs="Calibri"/>
      <w:color w:val="auto"/>
      <w:sz w:val="28"/>
      <w:szCs w:val="28"/>
    </w:rPr>
  </w:style>
  <w:style w:type="character" w:customStyle="1" w:styleId="a4">
    <w:name w:val="Без интервала Знак"/>
    <w:link w:val="a5"/>
    <w:uiPriority w:val="99"/>
    <w:locked/>
    <w:rsid w:val="003D61D4"/>
  </w:style>
  <w:style w:type="paragraph" w:styleId="a5">
    <w:name w:val="No Spacing"/>
    <w:link w:val="a4"/>
    <w:uiPriority w:val="1"/>
    <w:qFormat/>
    <w:rsid w:val="003D61D4"/>
    <w:pPr>
      <w:spacing w:after="0" w:line="240" w:lineRule="auto"/>
    </w:pPr>
  </w:style>
  <w:style w:type="paragraph" w:customStyle="1" w:styleId="ConsPlusTitle">
    <w:name w:val="ConsPlusTitle"/>
    <w:uiPriority w:val="99"/>
    <w:rsid w:val="003D61D4"/>
    <w:pPr>
      <w:widowControl w:val="0"/>
      <w:autoSpaceDE w:val="0"/>
      <w:autoSpaceDN w:val="0"/>
      <w:adjustRightInd w:val="0"/>
      <w:spacing w:after="0" w:line="240" w:lineRule="auto"/>
    </w:pPr>
    <w:rPr>
      <w:rFonts w:ascii="Calibri" w:eastAsia="Arial Unicode MS" w:hAnsi="Calibri" w:cs="Calibri"/>
      <w:b/>
      <w:bCs/>
      <w:sz w:val="24"/>
      <w:szCs w:val="24"/>
      <w:lang w:eastAsia="ru-RU"/>
    </w:rPr>
  </w:style>
  <w:style w:type="paragraph" w:customStyle="1" w:styleId="1">
    <w:name w:val="Без интервала1"/>
    <w:uiPriority w:val="99"/>
    <w:rsid w:val="003D61D4"/>
    <w:pPr>
      <w:spacing w:after="0" w:line="240" w:lineRule="auto"/>
    </w:pPr>
    <w:rPr>
      <w:rFonts w:ascii="Calibri" w:eastAsia="Arial Unicode MS" w:hAnsi="Calibri" w:cs="Calibri"/>
    </w:rPr>
  </w:style>
  <w:style w:type="character" w:customStyle="1" w:styleId="ConsPlusNormal">
    <w:name w:val="ConsPlusNormal Знак"/>
    <w:basedOn w:val="a0"/>
    <w:link w:val="ConsPlusNormal0"/>
    <w:uiPriority w:val="99"/>
    <w:locked/>
    <w:rsid w:val="003D61D4"/>
    <w:rPr>
      <w:rFonts w:ascii="Arial" w:hAnsi="Arial" w:cs="Arial"/>
    </w:rPr>
  </w:style>
  <w:style w:type="paragraph" w:customStyle="1" w:styleId="ConsPlusNormal0">
    <w:name w:val="ConsPlusNormal"/>
    <w:link w:val="ConsPlusNormal"/>
    <w:rsid w:val="003D61D4"/>
    <w:pPr>
      <w:widowControl w:val="0"/>
      <w:autoSpaceDE w:val="0"/>
      <w:autoSpaceDN w:val="0"/>
      <w:adjustRightInd w:val="0"/>
      <w:spacing w:after="0" w:line="240" w:lineRule="auto"/>
    </w:pPr>
    <w:rPr>
      <w:rFonts w:ascii="Arial" w:hAnsi="Arial" w:cs="Arial"/>
    </w:rPr>
  </w:style>
  <w:style w:type="character" w:customStyle="1" w:styleId="2">
    <w:name w:val="Основной текст (2)_"/>
    <w:basedOn w:val="a0"/>
    <w:link w:val="21"/>
    <w:uiPriority w:val="99"/>
    <w:locked/>
    <w:rsid w:val="003D61D4"/>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3D61D4"/>
    <w:pPr>
      <w:widowControl w:val="0"/>
      <w:shd w:val="clear" w:color="auto" w:fill="FFFFFF"/>
      <w:spacing w:before="420" w:after="420" w:line="240" w:lineRule="atLeast"/>
    </w:pPr>
    <w:rPr>
      <w:rFonts w:ascii="Times New Roman" w:eastAsiaTheme="minorHAnsi" w:hAnsi="Times New Roman" w:cs="Times New Roman"/>
      <w:color w:val="auto"/>
      <w:sz w:val="28"/>
      <w:szCs w:val="28"/>
      <w:lang w:eastAsia="en-US"/>
    </w:rPr>
  </w:style>
  <w:style w:type="character" w:styleId="a6">
    <w:name w:val="Hyperlink"/>
    <w:basedOn w:val="a0"/>
    <w:uiPriority w:val="99"/>
    <w:rsid w:val="008321B5"/>
    <w:rPr>
      <w:color w:val="0000FF"/>
      <w:u w:val="single"/>
    </w:rPr>
  </w:style>
  <w:style w:type="paragraph" w:styleId="a7">
    <w:name w:val="Title"/>
    <w:basedOn w:val="a"/>
    <w:next w:val="a"/>
    <w:link w:val="a8"/>
    <w:qFormat/>
    <w:rsid w:val="008321B5"/>
    <w:pPr>
      <w:spacing w:before="240" w:after="60"/>
      <w:jc w:val="center"/>
      <w:outlineLvl w:val="0"/>
    </w:pPr>
    <w:rPr>
      <w:rFonts w:ascii="Cambria" w:eastAsia="Times New Roman" w:hAnsi="Cambria" w:cs="Times New Roman"/>
      <w:b/>
      <w:bCs/>
      <w:color w:val="auto"/>
      <w:kern w:val="28"/>
      <w:sz w:val="32"/>
      <w:szCs w:val="32"/>
      <w:lang w:val="x-none" w:eastAsia="x-none"/>
    </w:rPr>
  </w:style>
  <w:style w:type="character" w:customStyle="1" w:styleId="a8">
    <w:name w:val="Название Знак"/>
    <w:basedOn w:val="a0"/>
    <w:link w:val="a7"/>
    <w:rsid w:val="008321B5"/>
    <w:rPr>
      <w:rFonts w:ascii="Cambria" w:eastAsia="Times New Roman" w:hAnsi="Cambria" w:cs="Times New Roman"/>
      <w:b/>
      <w:bCs/>
      <w:kern w:val="28"/>
      <w:sz w:val="32"/>
      <w:szCs w:val="32"/>
      <w:lang w:val="x-none" w:eastAsia="x-none"/>
    </w:rPr>
  </w:style>
  <w:style w:type="paragraph" w:customStyle="1" w:styleId="formattext">
    <w:name w:val="formattext"/>
    <w:basedOn w:val="a"/>
    <w:rsid w:val="008321B5"/>
    <w:pPr>
      <w:spacing w:before="100" w:beforeAutospacing="1" w:after="100" w:afterAutospacing="1"/>
    </w:pPr>
    <w:rPr>
      <w:rFonts w:ascii="Times New Roman" w:eastAsia="Times New Roman" w:hAnsi="Times New Roman" w:cs="Times New Roman"/>
      <w:color w:val="auto"/>
    </w:rPr>
  </w:style>
  <w:style w:type="paragraph" w:customStyle="1" w:styleId="s1">
    <w:name w:val="s_1"/>
    <w:basedOn w:val="a"/>
    <w:rsid w:val="00E731DB"/>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18501729">
      <w:bodyDiv w:val="1"/>
      <w:marLeft w:val="0"/>
      <w:marRight w:val="0"/>
      <w:marTop w:val="0"/>
      <w:marBottom w:val="0"/>
      <w:divBdr>
        <w:top w:val="none" w:sz="0" w:space="0" w:color="auto"/>
        <w:left w:val="none" w:sz="0" w:space="0" w:color="auto"/>
        <w:bottom w:val="none" w:sz="0" w:space="0" w:color="auto"/>
        <w:right w:val="none" w:sz="0" w:space="0" w:color="auto"/>
      </w:divBdr>
    </w:div>
    <w:div w:id="183984712">
      <w:bodyDiv w:val="1"/>
      <w:marLeft w:val="0"/>
      <w:marRight w:val="0"/>
      <w:marTop w:val="0"/>
      <w:marBottom w:val="0"/>
      <w:divBdr>
        <w:top w:val="none" w:sz="0" w:space="0" w:color="auto"/>
        <w:left w:val="none" w:sz="0" w:space="0" w:color="auto"/>
        <w:bottom w:val="none" w:sz="0" w:space="0" w:color="auto"/>
        <w:right w:val="none" w:sz="0" w:space="0" w:color="auto"/>
      </w:divBdr>
    </w:div>
    <w:div w:id="186531310">
      <w:bodyDiv w:val="1"/>
      <w:marLeft w:val="0"/>
      <w:marRight w:val="0"/>
      <w:marTop w:val="0"/>
      <w:marBottom w:val="0"/>
      <w:divBdr>
        <w:top w:val="none" w:sz="0" w:space="0" w:color="auto"/>
        <w:left w:val="none" w:sz="0" w:space="0" w:color="auto"/>
        <w:bottom w:val="none" w:sz="0" w:space="0" w:color="auto"/>
        <w:right w:val="none" w:sz="0" w:space="0" w:color="auto"/>
      </w:divBdr>
      <w:divsChild>
        <w:div w:id="648369242">
          <w:marLeft w:val="0"/>
          <w:marRight w:val="0"/>
          <w:marTop w:val="240"/>
          <w:marBottom w:val="240"/>
          <w:divBdr>
            <w:top w:val="none" w:sz="0" w:space="0" w:color="auto"/>
            <w:left w:val="none" w:sz="0" w:space="0" w:color="auto"/>
            <w:bottom w:val="none" w:sz="0" w:space="0" w:color="auto"/>
            <w:right w:val="none" w:sz="0" w:space="0" w:color="auto"/>
          </w:divBdr>
        </w:div>
        <w:div w:id="821238528">
          <w:marLeft w:val="0"/>
          <w:marRight w:val="0"/>
          <w:marTop w:val="240"/>
          <w:marBottom w:val="240"/>
          <w:divBdr>
            <w:top w:val="none" w:sz="0" w:space="0" w:color="auto"/>
            <w:left w:val="none" w:sz="0" w:space="0" w:color="auto"/>
            <w:bottom w:val="none" w:sz="0" w:space="0" w:color="auto"/>
            <w:right w:val="none" w:sz="0" w:space="0" w:color="auto"/>
          </w:divBdr>
        </w:div>
        <w:div w:id="1676493276">
          <w:marLeft w:val="0"/>
          <w:marRight w:val="0"/>
          <w:marTop w:val="240"/>
          <w:marBottom w:val="240"/>
          <w:divBdr>
            <w:top w:val="none" w:sz="0" w:space="0" w:color="auto"/>
            <w:left w:val="none" w:sz="0" w:space="0" w:color="auto"/>
            <w:bottom w:val="none" w:sz="0" w:space="0" w:color="auto"/>
            <w:right w:val="none" w:sz="0" w:space="0" w:color="auto"/>
          </w:divBdr>
        </w:div>
        <w:div w:id="1050610313">
          <w:marLeft w:val="0"/>
          <w:marRight w:val="0"/>
          <w:marTop w:val="240"/>
          <w:marBottom w:val="240"/>
          <w:divBdr>
            <w:top w:val="none" w:sz="0" w:space="0" w:color="auto"/>
            <w:left w:val="none" w:sz="0" w:space="0" w:color="auto"/>
            <w:bottom w:val="none" w:sz="0" w:space="0" w:color="auto"/>
            <w:right w:val="none" w:sz="0" w:space="0" w:color="auto"/>
          </w:divBdr>
        </w:div>
        <w:div w:id="690033305">
          <w:marLeft w:val="0"/>
          <w:marRight w:val="0"/>
          <w:marTop w:val="240"/>
          <w:marBottom w:val="240"/>
          <w:divBdr>
            <w:top w:val="none" w:sz="0" w:space="0" w:color="auto"/>
            <w:left w:val="none" w:sz="0" w:space="0" w:color="auto"/>
            <w:bottom w:val="none" w:sz="0" w:space="0" w:color="auto"/>
            <w:right w:val="none" w:sz="0" w:space="0" w:color="auto"/>
          </w:divBdr>
        </w:div>
        <w:div w:id="57704334">
          <w:marLeft w:val="0"/>
          <w:marRight w:val="0"/>
          <w:marTop w:val="240"/>
          <w:marBottom w:val="240"/>
          <w:divBdr>
            <w:top w:val="none" w:sz="0" w:space="0" w:color="auto"/>
            <w:left w:val="none" w:sz="0" w:space="0" w:color="auto"/>
            <w:bottom w:val="none" w:sz="0" w:space="0" w:color="auto"/>
            <w:right w:val="none" w:sz="0" w:space="0" w:color="auto"/>
          </w:divBdr>
        </w:div>
      </w:divsChild>
    </w:div>
    <w:div w:id="350574353">
      <w:bodyDiv w:val="1"/>
      <w:marLeft w:val="0"/>
      <w:marRight w:val="0"/>
      <w:marTop w:val="0"/>
      <w:marBottom w:val="0"/>
      <w:divBdr>
        <w:top w:val="none" w:sz="0" w:space="0" w:color="auto"/>
        <w:left w:val="none" w:sz="0" w:space="0" w:color="auto"/>
        <w:bottom w:val="none" w:sz="0" w:space="0" w:color="auto"/>
        <w:right w:val="none" w:sz="0" w:space="0" w:color="auto"/>
      </w:divBdr>
    </w:div>
    <w:div w:id="431173476">
      <w:bodyDiv w:val="1"/>
      <w:marLeft w:val="0"/>
      <w:marRight w:val="0"/>
      <w:marTop w:val="0"/>
      <w:marBottom w:val="0"/>
      <w:divBdr>
        <w:top w:val="none" w:sz="0" w:space="0" w:color="auto"/>
        <w:left w:val="none" w:sz="0" w:space="0" w:color="auto"/>
        <w:bottom w:val="none" w:sz="0" w:space="0" w:color="auto"/>
        <w:right w:val="none" w:sz="0" w:space="0" w:color="auto"/>
      </w:divBdr>
    </w:div>
    <w:div w:id="642856356">
      <w:bodyDiv w:val="1"/>
      <w:marLeft w:val="0"/>
      <w:marRight w:val="0"/>
      <w:marTop w:val="0"/>
      <w:marBottom w:val="0"/>
      <w:divBdr>
        <w:top w:val="none" w:sz="0" w:space="0" w:color="auto"/>
        <w:left w:val="none" w:sz="0" w:space="0" w:color="auto"/>
        <w:bottom w:val="none" w:sz="0" w:space="0" w:color="auto"/>
        <w:right w:val="none" w:sz="0" w:space="0" w:color="auto"/>
      </w:divBdr>
      <w:divsChild>
        <w:div w:id="190462107">
          <w:marLeft w:val="0"/>
          <w:marRight w:val="0"/>
          <w:marTop w:val="0"/>
          <w:marBottom w:val="0"/>
          <w:divBdr>
            <w:top w:val="none" w:sz="0" w:space="0" w:color="auto"/>
            <w:left w:val="none" w:sz="0" w:space="0" w:color="auto"/>
            <w:bottom w:val="none" w:sz="0" w:space="0" w:color="auto"/>
            <w:right w:val="none" w:sz="0" w:space="0" w:color="auto"/>
          </w:divBdr>
          <w:divsChild>
            <w:div w:id="988098650">
              <w:marLeft w:val="0"/>
              <w:marRight w:val="0"/>
              <w:marTop w:val="0"/>
              <w:marBottom w:val="0"/>
              <w:divBdr>
                <w:top w:val="none" w:sz="0" w:space="0" w:color="auto"/>
                <w:left w:val="none" w:sz="0" w:space="0" w:color="auto"/>
                <w:bottom w:val="none" w:sz="0" w:space="0" w:color="auto"/>
                <w:right w:val="none" w:sz="0" w:space="0" w:color="auto"/>
              </w:divBdr>
              <w:divsChild>
                <w:div w:id="591398043">
                  <w:marLeft w:val="0"/>
                  <w:marRight w:val="0"/>
                  <w:marTop w:val="0"/>
                  <w:marBottom w:val="0"/>
                  <w:divBdr>
                    <w:top w:val="none" w:sz="0" w:space="0" w:color="auto"/>
                    <w:left w:val="none" w:sz="0" w:space="0" w:color="auto"/>
                    <w:bottom w:val="none" w:sz="0" w:space="0" w:color="auto"/>
                    <w:right w:val="none" w:sz="0" w:space="0" w:color="auto"/>
                  </w:divBdr>
                  <w:divsChild>
                    <w:div w:id="1245797750">
                      <w:marLeft w:val="0"/>
                      <w:marRight w:val="0"/>
                      <w:marTop w:val="0"/>
                      <w:marBottom w:val="0"/>
                      <w:divBdr>
                        <w:top w:val="none" w:sz="0" w:space="0" w:color="auto"/>
                        <w:left w:val="none" w:sz="0" w:space="0" w:color="auto"/>
                        <w:bottom w:val="none" w:sz="0" w:space="0" w:color="auto"/>
                        <w:right w:val="none" w:sz="0" w:space="0" w:color="auto"/>
                      </w:divBdr>
                      <w:divsChild>
                        <w:div w:id="1215390529">
                          <w:marLeft w:val="0"/>
                          <w:marRight w:val="0"/>
                          <w:marTop w:val="0"/>
                          <w:marBottom w:val="0"/>
                          <w:divBdr>
                            <w:top w:val="none" w:sz="0" w:space="0" w:color="auto"/>
                            <w:left w:val="none" w:sz="0" w:space="0" w:color="auto"/>
                            <w:bottom w:val="none" w:sz="0" w:space="0" w:color="auto"/>
                            <w:right w:val="none" w:sz="0" w:space="0" w:color="auto"/>
                          </w:divBdr>
                          <w:divsChild>
                            <w:div w:id="614168718">
                              <w:marLeft w:val="0"/>
                              <w:marRight w:val="0"/>
                              <w:marTop w:val="0"/>
                              <w:marBottom w:val="0"/>
                              <w:divBdr>
                                <w:top w:val="none" w:sz="0" w:space="0" w:color="auto"/>
                                <w:left w:val="none" w:sz="0" w:space="0" w:color="auto"/>
                                <w:bottom w:val="none" w:sz="0" w:space="0" w:color="auto"/>
                                <w:right w:val="none" w:sz="0" w:space="0" w:color="auto"/>
                              </w:divBdr>
                            </w:div>
                            <w:div w:id="974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826368">
          <w:marLeft w:val="0"/>
          <w:marRight w:val="0"/>
          <w:marTop w:val="0"/>
          <w:marBottom w:val="0"/>
          <w:divBdr>
            <w:top w:val="none" w:sz="0" w:space="0" w:color="auto"/>
            <w:left w:val="none" w:sz="0" w:space="0" w:color="auto"/>
            <w:bottom w:val="none" w:sz="0" w:space="0" w:color="auto"/>
            <w:right w:val="none" w:sz="0" w:space="0" w:color="auto"/>
          </w:divBdr>
          <w:divsChild>
            <w:div w:id="848787326">
              <w:marLeft w:val="0"/>
              <w:marRight w:val="0"/>
              <w:marTop w:val="0"/>
              <w:marBottom w:val="0"/>
              <w:divBdr>
                <w:top w:val="none" w:sz="0" w:space="0" w:color="auto"/>
                <w:left w:val="none" w:sz="0" w:space="0" w:color="auto"/>
                <w:bottom w:val="none" w:sz="0" w:space="0" w:color="auto"/>
                <w:right w:val="none" w:sz="0" w:space="0" w:color="auto"/>
              </w:divBdr>
              <w:divsChild>
                <w:div w:id="1233464988">
                  <w:marLeft w:val="0"/>
                  <w:marRight w:val="0"/>
                  <w:marTop w:val="0"/>
                  <w:marBottom w:val="0"/>
                  <w:divBdr>
                    <w:top w:val="none" w:sz="0" w:space="0" w:color="auto"/>
                    <w:left w:val="none" w:sz="0" w:space="0" w:color="auto"/>
                    <w:bottom w:val="none" w:sz="0" w:space="0" w:color="auto"/>
                    <w:right w:val="none" w:sz="0" w:space="0" w:color="auto"/>
                  </w:divBdr>
                  <w:divsChild>
                    <w:div w:id="1451628244">
                      <w:marLeft w:val="0"/>
                      <w:marRight w:val="0"/>
                      <w:marTop w:val="0"/>
                      <w:marBottom w:val="0"/>
                      <w:divBdr>
                        <w:top w:val="none" w:sz="0" w:space="0" w:color="auto"/>
                        <w:left w:val="none" w:sz="0" w:space="0" w:color="auto"/>
                        <w:bottom w:val="none" w:sz="0" w:space="0" w:color="auto"/>
                        <w:right w:val="none" w:sz="0" w:space="0" w:color="auto"/>
                      </w:divBdr>
                      <w:divsChild>
                        <w:div w:id="412775291">
                          <w:marLeft w:val="0"/>
                          <w:marRight w:val="0"/>
                          <w:marTop w:val="0"/>
                          <w:marBottom w:val="0"/>
                          <w:divBdr>
                            <w:top w:val="none" w:sz="0" w:space="0" w:color="auto"/>
                            <w:left w:val="none" w:sz="0" w:space="0" w:color="auto"/>
                            <w:bottom w:val="none" w:sz="0" w:space="0" w:color="auto"/>
                            <w:right w:val="none" w:sz="0" w:space="0" w:color="auto"/>
                          </w:divBdr>
                          <w:divsChild>
                            <w:div w:id="838734903">
                              <w:marLeft w:val="0"/>
                              <w:marRight w:val="0"/>
                              <w:marTop w:val="0"/>
                              <w:marBottom w:val="0"/>
                              <w:divBdr>
                                <w:top w:val="none" w:sz="0" w:space="0" w:color="auto"/>
                                <w:left w:val="none" w:sz="0" w:space="0" w:color="auto"/>
                                <w:bottom w:val="none" w:sz="0" w:space="0" w:color="auto"/>
                                <w:right w:val="none" w:sz="0" w:space="0" w:color="auto"/>
                              </w:divBdr>
                            </w:div>
                            <w:div w:id="2121336099">
                              <w:marLeft w:val="0"/>
                              <w:marRight w:val="0"/>
                              <w:marTop w:val="0"/>
                              <w:marBottom w:val="0"/>
                              <w:divBdr>
                                <w:top w:val="none" w:sz="0" w:space="0" w:color="auto"/>
                                <w:left w:val="none" w:sz="0" w:space="0" w:color="auto"/>
                                <w:bottom w:val="none" w:sz="0" w:space="0" w:color="auto"/>
                                <w:right w:val="none" w:sz="0" w:space="0" w:color="auto"/>
                              </w:divBdr>
                            </w:div>
                            <w:div w:id="151878330">
                              <w:marLeft w:val="0"/>
                              <w:marRight w:val="0"/>
                              <w:marTop w:val="0"/>
                              <w:marBottom w:val="0"/>
                              <w:divBdr>
                                <w:top w:val="none" w:sz="0" w:space="0" w:color="auto"/>
                                <w:left w:val="none" w:sz="0" w:space="0" w:color="auto"/>
                                <w:bottom w:val="none" w:sz="0" w:space="0" w:color="auto"/>
                                <w:right w:val="none" w:sz="0" w:space="0" w:color="auto"/>
                              </w:divBdr>
                            </w:div>
                            <w:div w:id="1369717151">
                              <w:marLeft w:val="0"/>
                              <w:marRight w:val="0"/>
                              <w:marTop w:val="0"/>
                              <w:marBottom w:val="0"/>
                              <w:divBdr>
                                <w:top w:val="none" w:sz="0" w:space="0" w:color="auto"/>
                                <w:left w:val="none" w:sz="0" w:space="0" w:color="auto"/>
                                <w:bottom w:val="none" w:sz="0" w:space="0" w:color="auto"/>
                                <w:right w:val="none" w:sz="0" w:space="0" w:color="auto"/>
                              </w:divBdr>
                            </w:div>
                            <w:div w:id="8323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278413">
      <w:bodyDiv w:val="1"/>
      <w:marLeft w:val="0"/>
      <w:marRight w:val="0"/>
      <w:marTop w:val="0"/>
      <w:marBottom w:val="0"/>
      <w:divBdr>
        <w:top w:val="none" w:sz="0" w:space="0" w:color="auto"/>
        <w:left w:val="none" w:sz="0" w:space="0" w:color="auto"/>
        <w:bottom w:val="none" w:sz="0" w:space="0" w:color="auto"/>
        <w:right w:val="none" w:sz="0" w:space="0" w:color="auto"/>
      </w:divBdr>
    </w:div>
    <w:div w:id="1110050683">
      <w:bodyDiv w:val="1"/>
      <w:marLeft w:val="0"/>
      <w:marRight w:val="0"/>
      <w:marTop w:val="0"/>
      <w:marBottom w:val="0"/>
      <w:divBdr>
        <w:top w:val="none" w:sz="0" w:space="0" w:color="auto"/>
        <w:left w:val="none" w:sz="0" w:space="0" w:color="auto"/>
        <w:bottom w:val="none" w:sz="0" w:space="0" w:color="auto"/>
        <w:right w:val="none" w:sz="0" w:space="0" w:color="auto"/>
      </w:divBdr>
    </w:div>
    <w:div w:id="1114403385">
      <w:bodyDiv w:val="1"/>
      <w:marLeft w:val="0"/>
      <w:marRight w:val="0"/>
      <w:marTop w:val="0"/>
      <w:marBottom w:val="0"/>
      <w:divBdr>
        <w:top w:val="none" w:sz="0" w:space="0" w:color="auto"/>
        <w:left w:val="none" w:sz="0" w:space="0" w:color="auto"/>
        <w:bottom w:val="none" w:sz="0" w:space="0" w:color="auto"/>
        <w:right w:val="none" w:sz="0" w:space="0" w:color="auto"/>
      </w:divBdr>
      <w:divsChild>
        <w:div w:id="1327368827">
          <w:marLeft w:val="0"/>
          <w:marRight w:val="0"/>
          <w:marTop w:val="240"/>
          <w:marBottom w:val="240"/>
          <w:divBdr>
            <w:top w:val="none" w:sz="0" w:space="0" w:color="auto"/>
            <w:left w:val="none" w:sz="0" w:space="0" w:color="auto"/>
            <w:bottom w:val="none" w:sz="0" w:space="0" w:color="auto"/>
            <w:right w:val="none" w:sz="0" w:space="0" w:color="auto"/>
          </w:divBdr>
        </w:div>
        <w:div w:id="518935603">
          <w:marLeft w:val="0"/>
          <w:marRight w:val="0"/>
          <w:marTop w:val="240"/>
          <w:marBottom w:val="240"/>
          <w:divBdr>
            <w:top w:val="none" w:sz="0" w:space="0" w:color="auto"/>
            <w:left w:val="none" w:sz="0" w:space="0" w:color="auto"/>
            <w:bottom w:val="none" w:sz="0" w:space="0" w:color="auto"/>
            <w:right w:val="none" w:sz="0" w:space="0" w:color="auto"/>
          </w:divBdr>
        </w:div>
      </w:divsChild>
    </w:div>
    <w:div w:id="1452241342">
      <w:bodyDiv w:val="1"/>
      <w:marLeft w:val="0"/>
      <w:marRight w:val="0"/>
      <w:marTop w:val="0"/>
      <w:marBottom w:val="0"/>
      <w:divBdr>
        <w:top w:val="none" w:sz="0" w:space="0" w:color="auto"/>
        <w:left w:val="none" w:sz="0" w:space="0" w:color="auto"/>
        <w:bottom w:val="none" w:sz="0" w:space="0" w:color="auto"/>
        <w:right w:val="none" w:sz="0" w:space="0" w:color="auto"/>
      </w:divBdr>
      <w:divsChild>
        <w:div w:id="1612858672">
          <w:marLeft w:val="0"/>
          <w:marRight w:val="0"/>
          <w:marTop w:val="240"/>
          <w:marBottom w:val="240"/>
          <w:divBdr>
            <w:top w:val="none" w:sz="0" w:space="0" w:color="auto"/>
            <w:left w:val="none" w:sz="0" w:space="0" w:color="auto"/>
            <w:bottom w:val="none" w:sz="0" w:space="0" w:color="auto"/>
            <w:right w:val="none" w:sz="0" w:space="0" w:color="auto"/>
          </w:divBdr>
        </w:div>
      </w:divsChild>
    </w:div>
    <w:div w:id="1575775107">
      <w:bodyDiv w:val="1"/>
      <w:marLeft w:val="0"/>
      <w:marRight w:val="0"/>
      <w:marTop w:val="0"/>
      <w:marBottom w:val="0"/>
      <w:divBdr>
        <w:top w:val="none" w:sz="0" w:space="0" w:color="auto"/>
        <w:left w:val="none" w:sz="0" w:space="0" w:color="auto"/>
        <w:bottom w:val="none" w:sz="0" w:space="0" w:color="auto"/>
        <w:right w:val="none" w:sz="0" w:space="0" w:color="auto"/>
      </w:divBdr>
      <w:divsChild>
        <w:div w:id="875505953">
          <w:marLeft w:val="0"/>
          <w:marRight w:val="0"/>
          <w:marTop w:val="240"/>
          <w:marBottom w:val="240"/>
          <w:divBdr>
            <w:top w:val="none" w:sz="0" w:space="0" w:color="auto"/>
            <w:left w:val="none" w:sz="0" w:space="0" w:color="auto"/>
            <w:bottom w:val="none" w:sz="0" w:space="0" w:color="auto"/>
            <w:right w:val="none" w:sz="0" w:space="0" w:color="auto"/>
          </w:divBdr>
        </w:div>
        <w:div w:id="1833638797">
          <w:marLeft w:val="0"/>
          <w:marRight w:val="0"/>
          <w:marTop w:val="240"/>
          <w:marBottom w:val="240"/>
          <w:divBdr>
            <w:top w:val="none" w:sz="0" w:space="0" w:color="auto"/>
            <w:left w:val="none" w:sz="0" w:space="0" w:color="auto"/>
            <w:bottom w:val="none" w:sz="0" w:space="0" w:color="auto"/>
            <w:right w:val="none" w:sz="0" w:space="0" w:color="auto"/>
          </w:divBdr>
        </w:div>
        <w:div w:id="138352325">
          <w:marLeft w:val="0"/>
          <w:marRight w:val="0"/>
          <w:marTop w:val="240"/>
          <w:marBottom w:val="240"/>
          <w:divBdr>
            <w:top w:val="none" w:sz="0" w:space="0" w:color="auto"/>
            <w:left w:val="none" w:sz="0" w:space="0" w:color="auto"/>
            <w:bottom w:val="none" w:sz="0" w:space="0" w:color="auto"/>
            <w:right w:val="none" w:sz="0" w:space="0" w:color="auto"/>
          </w:divBdr>
        </w:div>
        <w:div w:id="154684928">
          <w:marLeft w:val="0"/>
          <w:marRight w:val="0"/>
          <w:marTop w:val="240"/>
          <w:marBottom w:val="240"/>
          <w:divBdr>
            <w:top w:val="none" w:sz="0" w:space="0" w:color="auto"/>
            <w:left w:val="none" w:sz="0" w:space="0" w:color="auto"/>
            <w:bottom w:val="none" w:sz="0" w:space="0" w:color="auto"/>
            <w:right w:val="none" w:sz="0" w:space="0" w:color="auto"/>
          </w:divBdr>
        </w:div>
        <w:div w:id="1692680866">
          <w:marLeft w:val="0"/>
          <w:marRight w:val="0"/>
          <w:marTop w:val="240"/>
          <w:marBottom w:val="240"/>
          <w:divBdr>
            <w:top w:val="none" w:sz="0" w:space="0" w:color="auto"/>
            <w:left w:val="none" w:sz="0" w:space="0" w:color="auto"/>
            <w:bottom w:val="none" w:sz="0" w:space="0" w:color="auto"/>
            <w:right w:val="none" w:sz="0" w:space="0" w:color="auto"/>
          </w:divBdr>
        </w:div>
      </w:divsChild>
    </w:div>
    <w:div w:id="15787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7570482507839BB96B178E8C2E5A1FA6096F61B314581CF63E135B9DDBHDD" TargetMode="External"/><Relationship Id="rId13" Type="http://schemas.openxmlformats.org/officeDocument/2006/relationships/hyperlink" Target="consultantplus://offline/ref=0E7570482507839BB96B178E8C2E5A1FA6096F61B314581CF63E135B9DDBHDD" TargetMode="External"/><Relationship Id="rId18" Type="http://schemas.openxmlformats.org/officeDocument/2006/relationships/hyperlink" Target="consultantplus://offline/ref=84F2F5195DEA4797E205EC49E5D485E96783B263D46454441413D130D2RDH0M" TargetMode="External"/><Relationship Id="rId26" Type="http://schemas.openxmlformats.org/officeDocument/2006/relationships/hyperlink" Target="consultantplus://offline/ref=6D01CC2FDA4A11E4B93CF52050840D5D6DD3E4CCD80997440F6E9620CA456DAE27322D5596314CA6E2aEL" TargetMode="External"/><Relationship Id="rId3" Type="http://schemas.openxmlformats.org/officeDocument/2006/relationships/settings" Target="settings.xml"/><Relationship Id="rId21" Type="http://schemas.openxmlformats.org/officeDocument/2006/relationships/hyperlink" Target="consultantplus://offline/ref=5A59B319B10740A3BC5CA560113E62815443EBD38D41F5CA28ADACC29AF0A35F9A5EEDD550E0DD483D09F" TargetMode="External"/><Relationship Id="rId7" Type="http://schemas.openxmlformats.org/officeDocument/2006/relationships/hyperlink" Target="consultantplus://offline/ref=0E7570482507839BB96B178E8C2E5A1FA6096F61B314581CF63E135B9DDBHDD" TargetMode="External"/><Relationship Id="rId12" Type="http://schemas.openxmlformats.org/officeDocument/2006/relationships/hyperlink" Target="consultantplus://offline/ref=0E7570482507839BB96B178E8C2E5A1FA6096F61B314581CF63E135B9DDBHDD" TargetMode="External"/><Relationship Id="rId17" Type="http://schemas.openxmlformats.org/officeDocument/2006/relationships/hyperlink" Target="consultantplus://offline/ref=84F2F5195DEA4797E205EC49E5D485E96783B263D46454441413D130D2RDH0M" TargetMode="External"/><Relationship Id="rId25" Type="http://schemas.openxmlformats.org/officeDocument/2006/relationships/hyperlink" Target="consultantplus://offline/ref=6D01CC2FDA4A11E4B93CF52050840D5D6DD3E4CCD80997440F6E9620CA456DAE27322D5597344FA4E2aFL" TargetMode="External"/><Relationship Id="rId2" Type="http://schemas.openxmlformats.org/officeDocument/2006/relationships/styles" Target="styles.xml"/><Relationship Id="rId16" Type="http://schemas.openxmlformats.org/officeDocument/2006/relationships/hyperlink" Target="consultantplus://offline/ref=0E7570482507839BB96B178E8C2E5A1FA6096F61B314581CF63E135B9DDBHDD" TargetMode="External"/><Relationship Id="rId20" Type="http://schemas.openxmlformats.org/officeDocument/2006/relationships/hyperlink" Target="consultantplus://offline/ref=84F2F5195DEA4797E205EC49E5D485E96783B263D46454441413D130D2D07F81861699BDF7FCR7H8M"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0E7570482507839BB96B178E8C2E5A1FA5026F63B9460F1EA76B1DD5HED" TargetMode="External"/><Relationship Id="rId11" Type="http://schemas.openxmlformats.org/officeDocument/2006/relationships/hyperlink" Target="consultantplus://offline/ref=0E7570482507839BB96B178E8C2E5A1FA6096F61B314581CF63E135B9DDBHDD" TargetMode="External"/><Relationship Id="rId24" Type="http://schemas.openxmlformats.org/officeDocument/2006/relationships/hyperlink" Target="consultantplus://offline/ref=5A59B319B10740A3BC5CA560113E62815443EBD38D41F5CA28ADACC29AF0A35F9A5EEDD550E0DC4A3D07F" TargetMode="External"/><Relationship Id="rId5" Type="http://schemas.openxmlformats.org/officeDocument/2006/relationships/hyperlink" Target="consultantplus://offline/ref=0E7570482507839BB96B178E8C2E5A1FA6096F61B314581CF63E135B9DDBHDD" TargetMode="External"/><Relationship Id="rId15" Type="http://schemas.openxmlformats.org/officeDocument/2006/relationships/hyperlink" Target="consultantplus://offline/ref=0E7570482507839BB96B178E8C2E5A1FA6096F61B314581CF63E135B9DDBHDD" TargetMode="External"/><Relationship Id="rId23" Type="http://schemas.openxmlformats.org/officeDocument/2006/relationships/hyperlink" Target="consultantplus://offline/ref=5A59B319B10740A3BC5CA560113E62815443EBD38D41F5CA28ADACC29AF0A35F9A5EEDD550E0DC4D3D08F" TargetMode="External"/><Relationship Id="rId28" Type="http://schemas.openxmlformats.org/officeDocument/2006/relationships/theme" Target="theme/theme1.xml"/><Relationship Id="rId10" Type="http://schemas.openxmlformats.org/officeDocument/2006/relationships/hyperlink" Target="consultantplus://offline/main?base=LAW;n=108642;fld=134;dst=51" TargetMode="External"/><Relationship Id="rId19" Type="http://schemas.openxmlformats.org/officeDocument/2006/relationships/hyperlink" Target="consultantplus://offline/ref=F5D6124F31160083AD876E247274570445137E7EC2A347D6C7982D866AI0i1L" TargetMode="External"/><Relationship Id="rId4" Type="http://schemas.openxmlformats.org/officeDocument/2006/relationships/webSettings" Target="webSettings.xml"/><Relationship Id="rId9" Type="http://schemas.openxmlformats.org/officeDocument/2006/relationships/hyperlink" Target="consultantplus://offline/ref=0E7570482507839BB96B178E8C2E5A1FA6096F61B314581CF63E135B9DDBHDD" TargetMode="External"/><Relationship Id="rId14" Type="http://schemas.openxmlformats.org/officeDocument/2006/relationships/hyperlink" Target="http://internet.garant.ru/" TargetMode="External"/><Relationship Id="rId22" Type="http://schemas.openxmlformats.org/officeDocument/2006/relationships/hyperlink" Target="consultantplus://offline/ref=5A59B319B10740A3BC5CA560113E62815443EBD38D41F5CA28ADACC29AF0A35F9A5EEDD550E0DC4C3D09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24</Pages>
  <Words>8869</Words>
  <Characters>50559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Алексеевка</cp:lastModifiedBy>
  <cp:revision>5</cp:revision>
  <dcterms:created xsi:type="dcterms:W3CDTF">2023-06-07T05:37:00Z</dcterms:created>
  <dcterms:modified xsi:type="dcterms:W3CDTF">2023-06-07T06:19:00Z</dcterms:modified>
</cp:coreProperties>
</file>