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0C3319" w:rsidRPr="009D4518" w:rsidTr="0069266A">
        <w:tc>
          <w:tcPr>
            <w:tcW w:w="4111" w:type="dxa"/>
            <w:gridSpan w:val="5"/>
          </w:tcPr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АДМИНИСТРАЦИЯ</w:t>
            </w: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муниципального образования</w:t>
            </w: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Алексеевский сельсовет</w:t>
            </w: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Ташлинского</w:t>
            </w:r>
            <w:proofErr w:type="spellEnd"/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Оренбургской области</w:t>
            </w: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ПОСТАНОВЛЕНИЕ</w:t>
            </w:r>
          </w:p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0C3319" w:rsidRPr="009D4518" w:rsidTr="006926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0C3319" w:rsidRPr="009D4518" w:rsidRDefault="000C3319" w:rsidP="0069266A">
            <w:pPr>
              <w:spacing w:after="0"/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12</w:t>
            </w:r>
            <w:r w:rsidRPr="00B81649"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.01.</w:t>
            </w:r>
            <w:r w:rsidRPr="009D4518"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202</w:t>
            </w:r>
            <w:r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3</w:t>
            </w:r>
            <w:r w:rsidRPr="009D4518"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0C3319" w:rsidRPr="009D4518" w:rsidRDefault="000C3319" w:rsidP="0069266A">
            <w:pPr>
              <w:spacing w:after="0"/>
              <w:jc w:val="both"/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0C3319" w:rsidRPr="009D4518" w:rsidRDefault="000C3319" w:rsidP="0069266A">
            <w:pPr>
              <w:spacing w:after="0"/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4</w:t>
            </w:r>
            <w:r w:rsidRPr="009D4518"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-</w:t>
            </w:r>
            <w:r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4518">
              <w:rPr>
                <w:rStyle w:val="10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0C3319" w:rsidRPr="009D4518" w:rsidTr="0069266A">
        <w:tc>
          <w:tcPr>
            <w:tcW w:w="4111" w:type="dxa"/>
            <w:gridSpan w:val="5"/>
          </w:tcPr>
          <w:p w:rsidR="000C3319" w:rsidRPr="009D4518" w:rsidRDefault="000C3319" w:rsidP="0069266A">
            <w:pPr>
              <w:spacing w:after="0"/>
              <w:jc w:val="center"/>
              <w:rPr>
                <w:rStyle w:val="10"/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9D4518">
              <w:rPr>
                <w:rStyle w:val="10"/>
                <w:rFonts w:ascii="Times New Roman" w:eastAsiaTheme="minorHAnsi" w:hAnsi="Times New Roman"/>
                <w:sz w:val="28"/>
                <w:szCs w:val="28"/>
              </w:rPr>
              <w:t>. Алексеевка</w:t>
            </w:r>
          </w:p>
        </w:tc>
      </w:tr>
    </w:tbl>
    <w:p w:rsidR="000D0220" w:rsidRPr="000D0220" w:rsidRDefault="000D0220" w:rsidP="000C3319">
      <w:pPr>
        <w:pStyle w:val="4"/>
        <w:shd w:val="clear" w:color="auto" w:fill="auto"/>
        <w:tabs>
          <w:tab w:val="left" w:pos="4962"/>
          <w:tab w:val="left" w:pos="5245"/>
        </w:tabs>
        <w:spacing w:before="0" w:after="293" w:line="317" w:lineRule="exact"/>
        <w:ind w:right="4720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О мерах по исполнению бюджета МО Алексеевский сельсовет </w:t>
      </w:r>
      <w:proofErr w:type="spellStart"/>
      <w:r w:rsidRPr="000D022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2023 год </w:t>
      </w:r>
    </w:p>
    <w:p w:rsidR="000D0220" w:rsidRPr="000D0220" w:rsidRDefault="000D0220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220" w:rsidRPr="000D0220" w:rsidRDefault="000D0220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220" w:rsidRPr="000D0220" w:rsidRDefault="000D0220" w:rsidP="000D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         В целях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0220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D0220">
        <w:rPr>
          <w:rFonts w:ascii="Times New Roman" w:hAnsi="Times New Roman" w:cs="Times New Roman"/>
          <w:sz w:val="28"/>
          <w:szCs w:val="28"/>
        </w:rPr>
        <w:t xml:space="preserve">от </w:t>
      </w:r>
      <w:r w:rsidR="003B4E5F">
        <w:rPr>
          <w:rFonts w:ascii="Times New Roman" w:hAnsi="Times New Roman" w:cs="Times New Roman"/>
          <w:sz w:val="28"/>
          <w:szCs w:val="28"/>
        </w:rPr>
        <w:t>14.12.</w:t>
      </w:r>
      <w:r w:rsidRPr="000D0220">
        <w:rPr>
          <w:rFonts w:ascii="Times New Roman" w:hAnsi="Times New Roman" w:cs="Times New Roman"/>
          <w:sz w:val="28"/>
          <w:szCs w:val="28"/>
        </w:rPr>
        <w:t xml:space="preserve">2022 года  № </w:t>
      </w:r>
      <w:r w:rsidR="003B4E5F">
        <w:rPr>
          <w:rFonts w:ascii="Times New Roman" w:hAnsi="Times New Roman" w:cs="Times New Roman"/>
          <w:sz w:val="28"/>
          <w:szCs w:val="28"/>
        </w:rPr>
        <w:t>26/87-рс</w:t>
      </w:r>
      <w:r w:rsidRPr="000D0220">
        <w:rPr>
          <w:rFonts w:ascii="Times New Roman" w:hAnsi="Times New Roman" w:cs="Times New Roman"/>
          <w:sz w:val="28"/>
          <w:szCs w:val="28"/>
        </w:rPr>
        <w:t xml:space="preserve"> «О бюджете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2023 год и плановый период </w:t>
      </w:r>
      <w:r w:rsidRPr="000D0220">
        <w:rPr>
          <w:rFonts w:ascii="Times New Roman" w:hAnsi="Times New Roman" w:cs="Times New Roman"/>
          <w:sz w:val="28"/>
          <w:szCs w:val="28"/>
        </w:rPr>
        <w:t>2024 и 2025 годов»</w:t>
      </w:r>
      <w:r>
        <w:rPr>
          <w:rFonts w:ascii="Times New Roman" w:hAnsi="Times New Roman" w:cs="Times New Roman"/>
          <w:sz w:val="28"/>
          <w:szCs w:val="28"/>
        </w:rPr>
        <w:t>, администрация постановляет: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1. Принять к исполнению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2023 год</w:t>
      </w:r>
      <w:r w:rsidRPr="000D0220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годов.</w:t>
      </w:r>
    </w:p>
    <w:p w:rsidR="000D0220" w:rsidRPr="000D0220" w:rsidRDefault="000D0220" w:rsidP="000D02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2. Главным администраторам доходов бюджета поселения, главным администраторам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>: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а) принять меры по обеспечению поступления </w:t>
      </w:r>
      <w:proofErr w:type="spellStart"/>
      <w:r w:rsidRPr="000D0220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0D0220" w:rsidRPr="000D0220" w:rsidRDefault="000D0220" w:rsidP="000D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20">
        <w:rPr>
          <w:rFonts w:ascii="Times New Roman" w:hAnsi="Times New Roman" w:cs="Times New Roman"/>
          <w:sz w:val="28"/>
          <w:szCs w:val="28"/>
        </w:rPr>
        <w:t>б) организовать работу с плательщиками по правильному заполнению  расчетных документов;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в) представлять в администрацию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D0220">
        <w:rPr>
          <w:rFonts w:ascii="Times New Roman" w:hAnsi="Times New Roman" w:cs="Times New Roman"/>
          <w:sz w:val="28"/>
          <w:szCs w:val="28"/>
        </w:rPr>
        <w:t xml:space="preserve"> (далее – администрацию)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администрацией;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02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) в случае изменения объема полномочий главных администраторов доходов бюджета и (или) состава </w:t>
      </w:r>
      <w:proofErr w:type="spellStart"/>
      <w:r w:rsidRPr="000D0220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ими доходов, а также </w:t>
      </w:r>
      <w:r w:rsidRPr="000D0220">
        <w:rPr>
          <w:rFonts w:ascii="Times New Roman" w:hAnsi="Times New Roman" w:cs="Times New Roman"/>
          <w:sz w:val="28"/>
          <w:szCs w:val="28"/>
        </w:rPr>
        <w:lastRenderedPageBreak/>
        <w:t>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администрацию информацию об указанных изменениях в течение 2 недель со дня вступления в силу законодательных и иных нормативных правовых актов, в соответствии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изменяются объем полномочий и (или) состав </w:t>
      </w:r>
      <w:proofErr w:type="spellStart"/>
      <w:r w:rsidRPr="000D0220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доходов;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220">
        <w:rPr>
          <w:rFonts w:ascii="Times New Roman" w:hAnsi="Times New Roman" w:cs="Times New Roman"/>
          <w:sz w:val="28"/>
          <w:szCs w:val="28"/>
        </w:rPr>
        <w:t>е)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законом от 27 июля 2010 года № 210-ФЗ «Об организации предоставления государственных и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>3. Установить, что исполнение бюджета поселения осуществляется в соответствии со сводной бюджетной росписью бюджета поселения и кассовым планом.</w:t>
      </w:r>
    </w:p>
    <w:p w:rsidR="000D0220" w:rsidRPr="000D0220" w:rsidRDefault="000D0220" w:rsidP="000D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20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и кассового плана осуществляются в соответствии с порядком, установленным администрацией.</w:t>
      </w:r>
    </w:p>
    <w:p w:rsidR="000D0220" w:rsidRPr="000D0220" w:rsidRDefault="000D0220" w:rsidP="000D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20">
        <w:rPr>
          <w:rFonts w:ascii="Times New Roman" w:hAnsi="Times New Roman" w:cs="Times New Roman"/>
          <w:sz w:val="28"/>
          <w:szCs w:val="28"/>
        </w:rPr>
        <w:t>4. Главным распорядителям средств бюджета поселения при планировании соответствующих выплат из бюджета поселения обеспечить эффективное использование средств бюджета поселения в течение текущего года в соответствии с кассовым планом.</w:t>
      </w:r>
    </w:p>
    <w:p w:rsidR="000D0220" w:rsidRPr="000D0220" w:rsidRDefault="000D0220" w:rsidP="000D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20">
        <w:rPr>
          <w:rFonts w:ascii="Times New Roman" w:hAnsi="Times New Roman" w:cs="Times New Roman"/>
          <w:sz w:val="28"/>
          <w:szCs w:val="28"/>
        </w:rPr>
        <w:t>5. При исполнении бюджета поселения главным распорядителям обеспечить: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D0220">
        <w:rPr>
          <w:rFonts w:ascii="Times New Roman" w:hAnsi="Times New Roman" w:cs="Times New Roman"/>
          <w:sz w:val="28"/>
          <w:szCs w:val="28"/>
        </w:rPr>
        <w:t>, с соблюдением условий, установленных при их предоставлении;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>б) осуществление закупок товаров, работ, услуг для обеспечения муниципальных нужд в соответствии с требованиями статьи 72 Бюджетного кодекса Российской Федерации 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6. Не допускается принятие после 1 декабря 2023 года бюджетных обязательств, возникающих из муниципальных контрактов, предусматривающих условие об исполнении в 2023 году денежного обязательства получателя средств бюджета поселения по выплате авансовых платежей, оплате выполненных работ (оказанных услуг), срок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которого превышает один месяц.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7.   Установить, что не использованные по состоянию на 1 января 2023 года остатки межбюджетных трансфертов, предоставленных бюджету </w:t>
      </w:r>
      <w:r w:rsidRPr="000D022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из районного бюджета в форме субсидий, субвенций и иных межбюджетных трансфертов, имеющих целевое назначение, подлежат возврату в доход районного бюджета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7 рабочих дней 2023 года.</w:t>
      </w:r>
    </w:p>
    <w:p w:rsidR="000D0220" w:rsidRPr="000D0220" w:rsidRDefault="000D0220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2023 года остатки межбюджетных трансфертов, предоставленных из областного бюджета бюджету поселения в форме субвенций, субсидий, иных межбюджетных трансфертов, имеющих целевое назначение, подлежат возврату в доход областного бюджета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15 рабочих дней 2023 года.</w:t>
      </w:r>
    </w:p>
    <w:p w:rsidR="000D0220" w:rsidRPr="000D0220" w:rsidRDefault="000D0220" w:rsidP="000D0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220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доходов бюджета поселения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0D0220" w:rsidRPr="000D0220" w:rsidRDefault="00343A83" w:rsidP="0034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20" w:rsidRPr="000D0220">
        <w:rPr>
          <w:rFonts w:ascii="Times New Roman" w:hAnsi="Times New Roman" w:cs="Times New Roman"/>
          <w:sz w:val="28"/>
          <w:szCs w:val="28"/>
        </w:rPr>
        <w:t>8.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2023 год вправе предусматривать авансовые платежи с учетом принятых и не исполненных обязатель</w:t>
      </w:r>
      <w:proofErr w:type="gramStart"/>
      <w:r w:rsidR="000D0220" w:rsidRPr="000D022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0D0220" w:rsidRPr="000D0220">
        <w:rPr>
          <w:rFonts w:ascii="Times New Roman" w:hAnsi="Times New Roman" w:cs="Times New Roman"/>
          <w:sz w:val="28"/>
          <w:szCs w:val="28"/>
        </w:rPr>
        <w:t>едшествующих периодах:</w:t>
      </w:r>
    </w:p>
    <w:p w:rsidR="000D0220" w:rsidRPr="000D0220" w:rsidRDefault="00343A83" w:rsidP="004B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D0220" w:rsidRPr="000D0220">
        <w:rPr>
          <w:rFonts w:ascii="Times New Roman" w:hAnsi="Times New Roman" w:cs="Times New Roman"/>
          <w:sz w:val="28"/>
          <w:szCs w:val="28"/>
        </w:rPr>
        <w:t>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на курсах</w:t>
      </w:r>
      <w:proofErr w:type="gramEnd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220" w:rsidRPr="000D0220">
        <w:rPr>
          <w:rFonts w:ascii="Times New Roman" w:hAnsi="Times New Roman" w:cs="Times New Roman"/>
          <w:sz w:val="28"/>
          <w:szCs w:val="28"/>
        </w:rPr>
        <w:t>повышения квалификации, участии в семинарах, конференциях, о приобретении билетов для проезда городским и пригородным транспортом, горюче-смазочных материалов, по договорам (муниципальным контрактам) на проведение культурно-массовых, спортивных, оздоровительных мероприятий, мероприятий с детьми и молодежью, по договорам обязательного страхования гражданской ответственности владельцев транспортных средств, по договорам (муниципальным контрактам) о проведении государственной экспертизы проектной документации и результатов инженерных изысканий, о проведении судебной экспертизы, о</w:t>
      </w:r>
      <w:proofErr w:type="gramEnd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проведении экологической экспертизы, по договорам (муниципальным контрактам) аренды нежилых помещений, по договорам (муниципальным контрактам) на оказание услуг по размещению и поддержке ресурсов в сети Интернет (услугам </w:t>
      </w:r>
      <w:proofErr w:type="spellStart"/>
      <w:r w:rsidR="000D0220" w:rsidRPr="000D0220">
        <w:rPr>
          <w:rFonts w:ascii="Times New Roman" w:hAnsi="Times New Roman" w:cs="Times New Roman"/>
          <w:sz w:val="28"/>
          <w:szCs w:val="28"/>
        </w:rPr>
        <w:t>веб-хостинга</w:t>
      </w:r>
      <w:proofErr w:type="spellEnd"/>
      <w:r w:rsidR="000D0220" w:rsidRPr="000D0220">
        <w:rPr>
          <w:rFonts w:ascii="Times New Roman" w:hAnsi="Times New Roman" w:cs="Times New Roman"/>
          <w:sz w:val="28"/>
          <w:szCs w:val="28"/>
        </w:rPr>
        <w:t>), по договорам (муниципальным контрактам) о проведении мероприятий по тушению пожаров;</w:t>
      </w:r>
      <w:proofErr w:type="gramEnd"/>
      <w:r w:rsidR="004B4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E5A" w:rsidRPr="000D0220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4B4E5A" w:rsidRPr="000D0220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(муниципальным контрактам) </w:t>
      </w:r>
      <w:r w:rsidR="004B4E5A">
        <w:rPr>
          <w:rFonts w:ascii="Times New Roman" w:hAnsi="Times New Roman" w:cs="Times New Roman"/>
          <w:sz w:val="28"/>
          <w:szCs w:val="28"/>
        </w:rPr>
        <w:t>на поставку товара, выполнение работ, оказание услуг в с физическими лицами, являющимися плательщиками налога на профессиональный доход (</w:t>
      </w:r>
      <w:proofErr w:type="spellStart"/>
      <w:r w:rsidR="004B4E5A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4B4E5A">
        <w:rPr>
          <w:rFonts w:ascii="Times New Roman" w:hAnsi="Times New Roman" w:cs="Times New Roman"/>
          <w:sz w:val="28"/>
          <w:szCs w:val="28"/>
        </w:rPr>
        <w:t xml:space="preserve"> физическими лицами), </w:t>
      </w:r>
      <w:bookmarkStart w:id="0" w:name="_GoBack"/>
      <w:bookmarkEnd w:id="0"/>
      <w:r w:rsidR="000D0220" w:rsidRPr="000D0220">
        <w:rPr>
          <w:rFonts w:ascii="Times New Roman" w:hAnsi="Times New Roman" w:cs="Times New Roman"/>
          <w:sz w:val="28"/>
          <w:szCs w:val="28"/>
        </w:rPr>
        <w:t>по договорам (муниципальным контрактам) об оказании услуг за предоставление лицензий, неисключительных прав использования программы «СБИС» с ограниченным количеством пользователей, неисключительных прав использования Программы в следующей конфигурации:</w:t>
      </w:r>
      <w:proofErr w:type="gramEnd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 Права использования СБИС для СМЭВ, прав использования </w:t>
      </w:r>
      <w:proofErr w:type="spellStart"/>
      <w:r w:rsidR="000D0220" w:rsidRPr="000D0220">
        <w:rPr>
          <w:rFonts w:ascii="Times New Roman" w:hAnsi="Times New Roman" w:cs="Times New Roman"/>
          <w:sz w:val="28"/>
          <w:szCs w:val="28"/>
        </w:rPr>
        <w:t>КриптоАРМ</w:t>
      </w:r>
      <w:proofErr w:type="spellEnd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 Стандарт неограниченные, приобретение </w:t>
      </w:r>
      <w:proofErr w:type="spellStart"/>
      <w:r w:rsidR="000D0220" w:rsidRPr="000D0220">
        <w:rPr>
          <w:rFonts w:ascii="Times New Roman" w:hAnsi="Times New Roman" w:cs="Times New Roman"/>
          <w:sz w:val="28"/>
          <w:szCs w:val="28"/>
        </w:rPr>
        <w:t>Рутокен</w:t>
      </w:r>
      <w:proofErr w:type="spellEnd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 СБИС;</w:t>
      </w:r>
    </w:p>
    <w:p w:rsidR="000D0220" w:rsidRPr="000D0220" w:rsidRDefault="000D0220" w:rsidP="0034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в размере до 70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 поставке электроэнергии, если иное не установлено законодательством Российской Федерации и </w:t>
      </w:r>
      <w:r w:rsidR="00343A83">
        <w:rPr>
          <w:rFonts w:ascii="Times New Roman" w:hAnsi="Times New Roman" w:cs="Times New Roman"/>
          <w:sz w:val="28"/>
          <w:szCs w:val="28"/>
        </w:rPr>
        <w:t>Оренбургской об</w:t>
      </w:r>
      <w:r w:rsidRPr="000D0220">
        <w:rPr>
          <w:rFonts w:ascii="Times New Roman" w:hAnsi="Times New Roman" w:cs="Times New Roman"/>
          <w:sz w:val="28"/>
          <w:szCs w:val="28"/>
        </w:rPr>
        <w:t>ласти;</w:t>
      </w:r>
    </w:p>
    <w:p w:rsidR="000D0220" w:rsidRPr="000D0220" w:rsidRDefault="000D0220" w:rsidP="0034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220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(муниципальным контрактам) о поставке товаров, выполнении работ и оказании услуг, если иное не установлено законодательством Российской Федерации и </w:t>
      </w:r>
      <w:r w:rsidR="00343A83">
        <w:rPr>
          <w:rFonts w:ascii="Times New Roman" w:hAnsi="Times New Roman" w:cs="Times New Roman"/>
          <w:sz w:val="28"/>
          <w:szCs w:val="28"/>
        </w:rPr>
        <w:t>Оренбург</w:t>
      </w:r>
      <w:r w:rsidRPr="000D0220">
        <w:rPr>
          <w:rFonts w:ascii="Times New Roman" w:hAnsi="Times New Roman" w:cs="Times New Roman"/>
          <w:sz w:val="28"/>
          <w:szCs w:val="28"/>
        </w:rPr>
        <w:t>ской области.</w:t>
      </w:r>
      <w:proofErr w:type="gramEnd"/>
    </w:p>
    <w:p w:rsidR="000D0220" w:rsidRPr="000D0220" w:rsidRDefault="000D0220" w:rsidP="0034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9. Суммы дебиторской задолженности прошлых лет, поступающие на лицевой счет получателя бюджетных средств, перечисляются получателем на счет отделения, открытый на балансовом счете № 40102 "Единый казначейский счет", не позднее 5 рабочих дней со дня отражения соответствующих сумм на лицевом счете получателя бюджетных средств с указанием </w:t>
      </w:r>
      <w:proofErr w:type="gramStart"/>
      <w:r w:rsidRPr="000D0220">
        <w:rPr>
          <w:rFonts w:ascii="Times New Roman" w:hAnsi="Times New Roman" w:cs="Times New Roman"/>
          <w:sz w:val="28"/>
          <w:szCs w:val="28"/>
        </w:rPr>
        <w:t>кода классификации доходов бюджетов Российской Федерации</w:t>
      </w:r>
      <w:proofErr w:type="gramEnd"/>
      <w:r w:rsidRPr="000D02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0220" w:rsidRPr="000D0220" w:rsidRDefault="007502D9" w:rsidP="00343A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013 1</w:t>
      </w:r>
      <w:r w:rsidR="000D0220" w:rsidRPr="000D0220">
        <w:rPr>
          <w:rFonts w:ascii="Times New Roman" w:hAnsi="Times New Roman" w:cs="Times New Roman"/>
          <w:sz w:val="28"/>
          <w:szCs w:val="28"/>
        </w:rPr>
        <w:t xml:space="preserve"> 13 02995 10 0000 130 "Прочие доходы от компенсации затрат бюджетов поселений ".</w:t>
      </w:r>
    </w:p>
    <w:p w:rsidR="000D0220" w:rsidRPr="000D0220" w:rsidRDefault="000D0220" w:rsidP="001B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>При этом код администратора должен соответствовать коду главного распорядителя средств бюджета, в чьем ведении находится получатель средств бюджета.</w:t>
      </w:r>
    </w:p>
    <w:p w:rsidR="000D0220" w:rsidRPr="000D0220" w:rsidRDefault="000D0220" w:rsidP="001B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10. Установить следующий порядок представления </w:t>
      </w:r>
      <w:r w:rsidR="001B3664">
        <w:rPr>
          <w:rFonts w:ascii="Times New Roman" w:hAnsi="Times New Roman" w:cs="Times New Roman"/>
          <w:sz w:val="28"/>
          <w:szCs w:val="28"/>
        </w:rPr>
        <w:t>администрацией Алексеевского сельсовета</w:t>
      </w:r>
      <w:r w:rsidRPr="000D0220">
        <w:rPr>
          <w:rFonts w:ascii="Times New Roman" w:hAnsi="Times New Roman" w:cs="Times New Roman"/>
          <w:sz w:val="28"/>
          <w:szCs w:val="28"/>
        </w:rPr>
        <w:t xml:space="preserve"> в финансовый отдел </w:t>
      </w:r>
      <w:proofErr w:type="spellStart"/>
      <w:r w:rsidR="001B3664">
        <w:rPr>
          <w:rFonts w:ascii="Times New Roman" w:hAnsi="Times New Roman" w:cs="Times New Roman"/>
          <w:sz w:val="28"/>
          <w:szCs w:val="28"/>
        </w:rPr>
        <w:t>Ташлин</w:t>
      </w:r>
      <w:r w:rsidRPr="000D02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района утвержденного бюджета.</w:t>
      </w:r>
    </w:p>
    <w:p w:rsidR="000D0220" w:rsidRPr="000D0220" w:rsidRDefault="001B3664" w:rsidP="001B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0220" w:rsidRPr="000D022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D0220" w:rsidRPr="000D0220">
        <w:rPr>
          <w:rFonts w:ascii="Times New Roman" w:hAnsi="Times New Roman" w:cs="Times New Roman"/>
          <w:sz w:val="28"/>
          <w:szCs w:val="28"/>
        </w:rPr>
        <w:t xml:space="preserve">представляет нормативный правовой акт о бюджете поселения в финансовый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D0220" w:rsidRPr="000D0220">
        <w:rPr>
          <w:rFonts w:ascii="Times New Roman" w:hAnsi="Times New Roman" w:cs="Times New Roman"/>
          <w:sz w:val="28"/>
          <w:szCs w:val="28"/>
        </w:rPr>
        <w:t xml:space="preserve"> района  в недельный срок после вступления в силу постановления.</w:t>
      </w:r>
    </w:p>
    <w:p w:rsidR="000D0220" w:rsidRPr="000D0220" w:rsidRDefault="000D0220" w:rsidP="001B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220">
        <w:rPr>
          <w:rFonts w:ascii="Times New Roman" w:hAnsi="Times New Roman" w:cs="Times New Roman"/>
          <w:sz w:val="28"/>
          <w:szCs w:val="28"/>
        </w:rPr>
        <w:t xml:space="preserve">Одновременно  вместе с нормативным правовым актом о местном бюджете  следует представить пояснительную записку к нему,  нормативные правовые акты органа местного самоуправления поселения по земельному налогу, налогу на имущество физических лиц, части прибыли муниципальных унитарных предприятий и самообложению граждан, информацию о выпадающих доходах местных бюджетов в связи с </w:t>
      </w:r>
      <w:r w:rsidRPr="000D0220">
        <w:rPr>
          <w:rFonts w:ascii="Times New Roman" w:hAnsi="Times New Roman" w:cs="Times New Roman"/>
          <w:sz w:val="28"/>
          <w:szCs w:val="28"/>
        </w:rPr>
        <w:lastRenderedPageBreak/>
        <w:t>предоставлением налоговых льгот в разрезе категорий налогоплательщиков и видов налогов.</w:t>
      </w:r>
      <w:proofErr w:type="gramEnd"/>
    </w:p>
    <w:p w:rsidR="000D0220" w:rsidRPr="000D0220" w:rsidRDefault="000D0220" w:rsidP="001B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>В таком же порядке  ежеквартально, в срок до 15 числа месяца, следующего за отчетным кварталом, осуществляется представление нормативного правового акта о внесении изменений в бюджет сельского поселения.</w:t>
      </w:r>
    </w:p>
    <w:p w:rsidR="000D0220" w:rsidRPr="000D0220" w:rsidRDefault="000D0220" w:rsidP="001B3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20">
        <w:rPr>
          <w:rFonts w:ascii="Times New Roman" w:hAnsi="Times New Roman" w:cs="Times New Roman"/>
          <w:sz w:val="28"/>
          <w:szCs w:val="28"/>
        </w:rPr>
        <w:t xml:space="preserve">11. </w:t>
      </w:r>
      <w:r w:rsidR="001B3664">
        <w:rPr>
          <w:rFonts w:ascii="Times New Roman" w:hAnsi="Times New Roman" w:cs="Times New Roman"/>
          <w:sz w:val="28"/>
          <w:szCs w:val="28"/>
        </w:rPr>
        <w:t>Алексеевской</w:t>
      </w:r>
      <w:r w:rsidRPr="000D0220">
        <w:rPr>
          <w:rFonts w:ascii="Times New Roman" w:hAnsi="Times New Roman" w:cs="Times New Roman"/>
          <w:sz w:val="28"/>
          <w:szCs w:val="28"/>
        </w:rPr>
        <w:t xml:space="preserve">  сельской администрации  представлять в финансовый отдел </w:t>
      </w:r>
      <w:proofErr w:type="spellStart"/>
      <w:r w:rsidR="001B366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района отчеты об исполнении  бюджета поселения и иную бюджетную отчетность, в порядке, установленном финансовым отделом </w:t>
      </w:r>
      <w:proofErr w:type="spellStart"/>
      <w:r w:rsidR="001B366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D022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D0220" w:rsidRDefault="001B3664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220" w:rsidRPr="000D0220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0220" w:rsidRPr="000D0220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3B4E5F">
        <w:rPr>
          <w:rFonts w:ascii="Times New Roman" w:hAnsi="Times New Roman" w:cs="Times New Roman"/>
          <w:sz w:val="28"/>
          <w:szCs w:val="28"/>
        </w:rPr>
        <w:t xml:space="preserve"> с момента подписания и распространяется на </w:t>
      </w:r>
      <w:proofErr w:type="gramStart"/>
      <w:r w:rsidR="003B4E5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3B4E5F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0D0220" w:rsidRPr="000D0220">
        <w:rPr>
          <w:rFonts w:ascii="Times New Roman" w:hAnsi="Times New Roman" w:cs="Times New Roman"/>
          <w:sz w:val="28"/>
          <w:szCs w:val="28"/>
        </w:rPr>
        <w:t xml:space="preserve"> с 1 января 2023 года.</w:t>
      </w:r>
    </w:p>
    <w:p w:rsidR="001B3664" w:rsidRDefault="001B3664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64" w:rsidRDefault="001B3664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5F" w:rsidRPr="003B4E5F" w:rsidRDefault="003B4E5F" w:rsidP="003B4E5F">
      <w:pPr>
        <w:pStyle w:val="ConsPlusNormal0"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  <w:b/>
          <w:bCs/>
        </w:rPr>
        <w:lastRenderedPageBreak/>
        <w:t>ЗАКЛЮЧЕНИЕ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  <w:b/>
          <w:bCs/>
        </w:rPr>
        <w:t>о результатах проверки на наличие коррупционных</w:t>
      </w:r>
    </w:p>
    <w:p w:rsidR="003B4E5F" w:rsidRPr="00C12139" w:rsidRDefault="003B4E5F" w:rsidP="00C12139">
      <w:pPr>
        <w:pStyle w:val="4"/>
        <w:shd w:val="clear" w:color="auto" w:fill="auto"/>
        <w:tabs>
          <w:tab w:val="left" w:pos="4962"/>
          <w:tab w:val="left" w:pos="5245"/>
          <w:tab w:val="left" w:pos="9355"/>
        </w:tabs>
        <w:spacing w:before="0" w:after="293" w:line="317" w:lineRule="exact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4E5F">
        <w:rPr>
          <w:rFonts w:ascii="Times New Roman" w:hAnsi="Times New Roman" w:cs="Times New Roman"/>
          <w:b/>
          <w:bCs/>
          <w:sz w:val="22"/>
          <w:szCs w:val="22"/>
        </w:rPr>
        <w:t>факторо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в в проекте постановления главы </w:t>
      </w:r>
      <w:r w:rsidRPr="003B4E5F">
        <w:rPr>
          <w:rFonts w:ascii="Times New Roman" w:hAnsi="Times New Roman" w:cs="Times New Roman"/>
          <w:b/>
          <w:bCs/>
          <w:sz w:val="22"/>
          <w:szCs w:val="22"/>
        </w:rPr>
        <w:t>администрации  «</w:t>
      </w:r>
      <w:r w:rsidRPr="00C12139">
        <w:rPr>
          <w:rFonts w:ascii="Times New Roman" w:hAnsi="Times New Roman" w:cs="Times New Roman"/>
          <w:b/>
          <w:sz w:val="22"/>
          <w:szCs w:val="22"/>
        </w:rPr>
        <w:t xml:space="preserve">О мерах по исполнению бюджета МО Алексеевский сельсовет </w:t>
      </w:r>
      <w:proofErr w:type="spellStart"/>
      <w:r w:rsidRPr="00C12139">
        <w:rPr>
          <w:rFonts w:ascii="Times New Roman" w:hAnsi="Times New Roman" w:cs="Times New Roman"/>
          <w:b/>
          <w:sz w:val="22"/>
          <w:szCs w:val="22"/>
        </w:rPr>
        <w:t>Ташлинского</w:t>
      </w:r>
      <w:proofErr w:type="spellEnd"/>
      <w:r w:rsidRPr="00C12139">
        <w:rPr>
          <w:rFonts w:ascii="Times New Roman" w:hAnsi="Times New Roman" w:cs="Times New Roman"/>
          <w:b/>
          <w:sz w:val="22"/>
          <w:szCs w:val="22"/>
        </w:rPr>
        <w:t xml:space="preserve"> района Оренбургской области на 2023 год</w:t>
      </w:r>
      <w:r w:rsidR="00C12139" w:rsidRPr="00C12139">
        <w:rPr>
          <w:rFonts w:ascii="Times New Roman" w:hAnsi="Times New Roman" w:cs="Times New Roman"/>
          <w:b/>
          <w:sz w:val="22"/>
          <w:szCs w:val="22"/>
        </w:rPr>
        <w:t>»</w:t>
      </w:r>
      <w:r w:rsidRPr="00C1213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540"/>
        <w:jc w:val="center"/>
        <w:rPr>
          <w:rFonts w:ascii="Times New Roman" w:hAnsi="Times New Roman" w:cs="Times New Roman"/>
          <w:color w:val="FF0000"/>
        </w:rPr>
      </w:pPr>
    </w:p>
    <w:p w:rsidR="003B4E5F" w:rsidRPr="003B4E5F" w:rsidRDefault="003B4E5F" w:rsidP="003B4E5F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3B4E5F">
        <w:rPr>
          <w:rFonts w:ascii="Times New Roman" w:hAnsi="Times New Roman" w:cs="Times New Roman"/>
        </w:rPr>
        <w:t>с</w:t>
      </w:r>
      <w:proofErr w:type="gramEnd"/>
      <w:r w:rsidRPr="003B4E5F">
        <w:rPr>
          <w:rFonts w:ascii="Times New Roman" w:hAnsi="Times New Roman" w:cs="Times New Roman"/>
        </w:rPr>
        <w:t xml:space="preserve">. </w:t>
      </w:r>
      <w:proofErr w:type="gramStart"/>
      <w:r w:rsidRPr="003B4E5F">
        <w:rPr>
          <w:rFonts w:ascii="Times New Roman" w:hAnsi="Times New Roman" w:cs="Times New Roman"/>
        </w:rPr>
        <w:t>Алексеевка</w:t>
      </w:r>
      <w:proofErr w:type="gramEnd"/>
      <w:r w:rsidRPr="003B4E5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12139">
        <w:rPr>
          <w:rFonts w:ascii="Times New Roman" w:hAnsi="Times New Roman" w:cs="Times New Roman"/>
        </w:rPr>
        <w:t xml:space="preserve">               </w:t>
      </w:r>
      <w:r w:rsidRPr="003B4E5F">
        <w:rPr>
          <w:rFonts w:ascii="Times New Roman" w:hAnsi="Times New Roman" w:cs="Times New Roman"/>
        </w:rPr>
        <w:t xml:space="preserve">    </w:t>
      </w:r>
      <w:r w:rsidR="00C12139">
        <w:rPr>
          <w:rFonts w:ascii="Times New Roman" w:hAnsi="Times New Roman" w:cs="Times New Roman"/>
        </w:rPr>
        <w:t>12 январ</w:t>
      </w:r>
      <w:r w:rsidRPr="003B4E5F">
        <w:rPr>
          <w:rFonts w:ascii="Times New Roman" w:hAnsi="Times New Roman" w:cs="Times New Roman"/>
        </w:rPr>
        <w:t>я 202</w:t>
      </w:r>
      <w:r w:rsidR="00C12139">
        <w:rPr>
          <w:rFonts w:ascii="Times New Roman" w:hAnsi="Times New Roman" w:cs="Times New Roman"/>
        </w:rPr>
        <w:t>3</w:t>
      </w:r>
      <w:r w:rsidRPr="003B4E5F">
        <w:rPr>
          <w:rFonts w:ascii="Times New Roman" w:hAnsi="Times New Roman" w:cs="Times New Roman"/>
        </w:rPr>
        <w:t xml:space="preserve"> года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540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                                                       </w:t>
      </w:r>
    </w:p>
    <w:p w:rsidR="003B4E5F" w:rsidRPr="003B4E5F" w:rsidRDefault="003B4E5F" w:rsidP="003B4E5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B4E5F">
        <w:rPr>
          <w:rFonts w:ascii="Times New Roman" w:hAnsi="Times New Roman" w:cs="Times New Roman"/>
        </w:rPr>
        <w:t>Антикоррупционная</w:t>
      </w:r>
      <w:proofErr w:type="spellEnd"/>
      <w:r w:rsidRPr="003B4E5F">
        <w:rPr>
          <w:rFonts w:ascii="Times New Roman" w:hAnsi="Times New Roman" w:cs="Times New Roman"/>
        </w:rPr>
        <w:t xml:space="preserve"> экспертиза проводится в соответствии с Федеральным законом «Об </w:t>
      </w:r>
      <w:proofErr w:type="spellStart"/>
      <w:r w:rsidRPr="003B4E5F">
        <w:rPr>
          <w:rFonts w:ascii="Times New Roman" w:hAnsi="Times New Roman" w:cs="Times New Roman"/>
        </w:rPr>
        <w:t>антикоррупционной</w:t>
      </w:r>
      <w:proofErr w:type="spellEnd"/>
      <w:r w:rsidRPr="003B4E5F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3B4E5F">
        <w:rPr>
          <w:rFonts w:ascii="Times New Roman" w:hAnsi="Times New Roman" w:cs="Times New Roman"/>
        </w:rPr>
        <w:t>антикоррупционной</w:t>
      </w:r>
      <w:proofErr w:type="spellEnd"/>
      <w:r w:rsidRPr="003B4E5F">
        <w:rPr>
          <w:rFonts w:ascii="Times New Roman" w:hAnsi="Times New Roman" w:cs="Times New Roman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3B4E5F">
        <w:rPr>
          <w:rFonts w:ascii="Times New Roman" w:hAnsi="Times New Roman" w:cs="Times New Roman"/>
        </w:rPr>
        <w:t>Ташлинского</w:t>
      </w:r>
      <w:proofErr w:type="spellEnd"/>
      <w:r w:rsidRPr="003B4E5F">
        <w:rPr>
          <w:rFonts w:ascii="Times New Roman" w:hAnsi="Times New Roman" w:cs="Times New Roman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3B4E5F" w:rsidRPr="003B4E5F" w:rsidRDefault="003B4E5F" w:rsidP="003B4E5F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  <w:b/>
          <w:bCs/>
        </w:rPr>
        <w:t xml:space="preserve">1) Необоснованно широкие пределы усмотрения </w:t>
      </w:r>
      <w:proofErr w:type="spellStart"/>
      <w:r w:rsidRPr="003B4E5F">
        <w:rPr>
          <w:rFonts w:ascii="Times New Roman" w:hAnsi="Times New Roman" w:cs="Times New Roman"/>
          <w:b/>
          <w:bCs/>
        </w:rPr>
        <w:t>правоприменителя</w:t>
      </w:r>
      <w:proofErr w:type="spellEnd"/>
      <w:r w:rsidRPr="003B4E5F">
        <w:rPr>
          <w:rFonts w:ascii="Times New Roman" w:hAnsi="Times New Roman" w:cs="Times New Roman"/>
          <w:b/>
          <w:bCs/>
        </w:rPr>
        <w:t xml:space="preserve"> или возможность необоснованного применения исключений из общих правил: </w:t>
      </w:r>
    </w:p>
    <w:p w:rsidR="003B4E5F" w:rsidRPr="003B4E5F" w:rsidRDefault="003B4E5F" w:rsidP="003B4E5F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;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;</w:t>
      </w:r>
    </w:p>
    <w:p w:rsidR="003B4E5F" w:rsidRPr="003B4E5F" w:rsidRDefault="003B4E5F" w:rsidP="003B4E5F">
      <w:pPr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;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3B4E5F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;</w:t>
      </w:r>
      <w:r w:rsidRPr="003B4E5F">
        <w:rPr>
          <w:rFonts w:ascii="Times New Roman" w:hAnsi="Times New Roman" w:cs="Times New Roman"/>
          <w:b/>
          <w:bCs/>
        </w:rPr>
        <w:t xml:space="preserve"> </w:t>
      </w:r>
      <w:proofErr w:type="gramEnd"/>
    </w:p>
    <w:p w:rsidR="003B4E5F" w:rsidRPr="003B4E5F" w:rsidRDefault="003B4E5F" w:rsidP="003B4E5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3B4E5F">
        <w:rPr>
          <w:rFonts w:ascii="Times New Roman" w:hAnsi="Times New Roman" w:cs="Times New Roman"/>
        </w:rPr>
        <w:t>д</w:t>
      </w:r>
      <w:proofErr w:type="spellEnd"/>
      <w:r w:rsidRPr="003B4E5F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 xml:space="preserve">;  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;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B4E5F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3B4E5F">
        <w:rPr>
          <w:rFonts w:ascii="Times New Roman" w:hAnsi="Times New Roman" w:cs="Times New Roman"/>
        </w:rPr>
        <w:t xml:space="preserve">.  </w:t>
      </w:r>
    </w:p>
    <w:p w:rsidR="003B4E5F" w:rsidRPr="003B4E5F" w:rsidRDefault="003B4E5F" w:rsidP="003B4E5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3B4E5F">
        <w:rPr>
          <w:rFonts w:ascii="Times New Roman" w:hAnsi="Times New Roman" w:cs="Times New Roman"/>
        </w:rPr>
        <w:t>з</w:t>
      </w:r>
      <w:proofErr w:type="spellEnd"/>
      <w:r w:rsidRPr="003B4E5F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 xml:space="preserve">.  </w:t>
      </w:r>
    </w:p>
    <w:p w:rsidR="003B4E5F" w:rsidRPr="003B4E5F" w:rsidRDefault="003B4E5F" w:rsidP="003B4E5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B4E5F" w:rsidRPr="003B4E5F" w:rsidRDefault="003B4E5F" w:rsidP="003B4E5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B4E5F">
        <w:rPr>
          <w:rFonts w:ascii="Times New Roman" w:hAnsi="Times New Roman" w:cs="Times New Roman"/>
          <w:b/>
          <w:bCs/>
        </w:rPr>
        <w:t>в ходе изучения проекта не выявлено</w:t>
      </w:r>
      <w:r w:rsidRPr="003B4E5F">
        <w:rPr>
          <w:rFonts w:ascii="Times New Roman" w:hAnsi="Times New Roman" w:cs="Times New Roman"/>
        </w:rPr>
        <w:t>;</w:t>
      </w:r>
    </w:p>
    <w:p w:rsidR="003B4E5F" w:rsidRPr="003B4E5F" w:rsidRDefault="003B4E5F" w:rsidP="003B4E5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</w:rPr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;</w:t>
      </w:r>
    </w:p>
    <w:p w:rsidR="003B4E5F" w:rsidRPr="003B4E5F" w:rsidRDefault="003B4E5F" w:rsidP="003B4E5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в) юридико-лингвистическая неопределенность - употребление </w:t>
      </w:r>
      <w:proofErr w:type="spellStart"/>
      <w:r w:rsidRPr="003B4E5F">
        <w:rPr>
          <w:rFonts w:ascii="Times New Roman" w:hAnsi="Times New Roman" w:cs="Times New Roman"/>
        </w:rPr>
        <w:t>неустоявшихся</w:t>
      </w:r>
      <w:proofErr w:type="spellEnd"/>
      <w:r w:rsidRPr="003B4E5F">
        <w:rPr>
          <w:rFonts w:ascii="Times New Roman" w:hAnsi="Times New Roman" w:cs="Times New Roman"/>
        </w:rPr>
        <w:t xml:space="preserve">, двусмысленных терминов и категорий оценочного характера – </w:t>
      </w:r>
      <w:r w:rsidRPr="003B4E5F">
        <w:rPr>
          <w:rFonts w:ascii="Times New Roman" w:hAnsi="Times New Roman" w:cs="Times New Roman"/>
          <w:b/>
          <w:bCs/>
        </w:rPr>
        <w:t>в ходе изучения не выявлено</w:t>
      </w:r>
      <w:r w:rsidRPr="003B4E5F">
        <w:rPr>
          <w:rFonts w:ascii="Times New Roman" w:hAnsi="Times New Roman" w:cs="Times New Roman"/>
        </w:rPr>
        <w:t>.</w:t>
      </w:r>
    </w:p>
    <w:p w:rsidR="003B4E5F" w:rsidRPr="003B4E5F" w:rsidRDefault="003B4E5F" w:rsidP="003B4E5F">
      <w:pPr>
        <w:tabs>
          <w:tab w:val="left" w:pos="1134"/>
        </w:tabs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B4E5F" w:rsidRPr="003B4E5F" w:rsidRDefault="003B4E5F" w:rsidP="003B4E5F">
      <w:pPr>
        <w:tabs>
          <w:tab w:val="left" w:pos="1134"/>
        </w:tabs>
        <w:adjustRightInd w:val="0"/>
        <w:ind w:firstLine="540"/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 xml:space="preserve">   </w:t>
      </w:r>
    </w:p>
    <w:p w:rsidR="003B4E5F" w:rsidRPr="003B4E5F" w:rsidRDefault="003B4E5F" w:rsidP="003B4E5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>Специалист 1 категории                                                                                     Н.Л. Солдатова</w:t>
      </w:r>
    </w:p>
    <w:p w:rsidR="003B4E5F" w:rsidRPr="003B4E5F" w:rsidRDefault="003B4E5F" w:rsidP="003B4E5F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3B4E5F" w:rsidRPr="003B4E5F" w:rsidRDefault="003B4E5F" w:rsidP="003B4E5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>«Согласен»</w:t>
      </w:r>
    </w:p>
    <w:p w:rsidR="003B4E5F" w:rsidRPr="003B4E5F" w:rsidRDefault="003B4E5F" w:rsidP="003B4E5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B4E5F">
        <w:rPr>
          <w:rFonts w:ascii="Times New Roman" w:hAnsi="Times New Roman" w:cs="Times New Roman"/>
        </w:rPr>
        <w:t>Глава муниципального образования</w:t>
      </w:r>
    </w:p>
    <w:p w:rsidR="003B4E5F" w:rsidRPr="003B4E5F" w:rsidRDefault="003B4E5F" w:rsidP="003B4E5F">
      <w:pPr>
        <w:tabs>
          <w:tab w:val="left" w:pos="1134"/>
        </w:tabs>
        <w:rPr>
          <w:rFonts w:ascii="Times New Roman" w:hAnsi="Times New Roman" w:cs="Times New Roman"/>
          <w:b/>
          <w:bCs/>
        </w:rPr>
      </w:pPr>
      <w:r w:rsidRPr="003B4E5F">
        <w:rPr>
          <w:rFonts w:ascii="Times New Roman" w:hAnsi="Times New Roman" w:cs="Times New Roman"/>
        </w:rPr>
        <w:t xml:space="preserve">Алексеевский  сельсовет                                                                                   </w:t>
      </w:r>
      <w:proofErr w:type="spellStart"/>
      <w:r w:rsidRPr="003B4E5F">
        <w:rPr>
          <w:rFonts w:ascii="Times New Roman" w:hAnsi="Times New Roman" w:cs="Times New Roman"/>
        </w:rPr>
        <w:t>Н.В.Соколенко</w:t>
      </w:r>
      <w:proofErr w:type="spellEnd"/>
    </w:p>
    <w:p w:rsidR="003B4E5F" w:rsidRDefault="003B4E5F" w:rsidP="003B4E5F">
      <w:pPr>
        <w:rPr>
          <w:b/>
          <w:bCs/>
        </w:rPr>
      </w:pPr>
      <w:r>
        <w:rPr>
          <w:b/>
          <w:bCs/>
        </w:rPr>
        <w:t xml:space="preserve">     </w:t>
      </w:r>
    </w:p>
    <w:p w:rsidR="003B4E5F" w:rsidRDefault="003B4E5F" w:rsidP="003B4E5F">
      <w:pPr>
        <w:rPr>
          <w:b/>
          <w:bCs/>
        </w:rPr>
      </w:pPr>
    </w:p>
    <w:p w:rsidR="003B4E5F" w:rsidRPr="000D0220" w:rsidRDefault="003B4E5F" w:rsidP="000D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E5F" w:rsidRPr="000D0220" w:rsidSect="00DD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0220"/>
    <w:rsid w:val="000C3319"/>
    <w:rsid w:val="000D0220"/>
    <w:rsid w:val="001B3664"/>
    <w:rsid w:val="00343A83"/>
    <w:rsid w:val="003B4E5F"/>
    <w:rsid w:val="00400D09"/>
    <w:rsid w:val="004403F8"/>
    <w:rsid w:val="004B4E5A"/>
    <w:rsid w:val="007502D9"/>
    <w:rsid w:val="009C1E69"/>
    <w:rsid w:val="00C12139"/>
    <w:rsid w:val="00D659D5"/>
    <w:rsid w:val="00DD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A"/>
  </w:style>
  <w:style w:type="paragraph" w:styleId="1">
    <w:name w:val="heading 1"/>
    <w:basedOn w:val="a"/>
    <w:next w:val="a"/>
    <w:link w:val="10"/>
    <w:qFormat/>
    <w:rsid w:val="000C331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D0220"/>
    <w:rPr>
      <w:b/>
      <w:bCs/>
      <w:spacing w:val="5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0D0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">
    <w:name w:val="Заголовок №3_"/>
    <w:link w:val="30"/>
    <w:rsid w:val="000D0220"/>
    <w:rPr>
      <w:b/>
      <w:bCs/>
      <w:spacing w:val="5"/>
      <w:sz w:val="25"/>
      <w:szCs w:val="25"/>
      <w:shd w:val="clear" w:color="auto" w:fill="FFFFFF"/>
    </w:rPr>
  </w:style>
  <w:style w:type="character" w:customStyle="1" w:styleId="33pt">
    <w:name w:val="Заголовок №3 + Интервал 3 pt"/>
    <w:rsid w:val="000D0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5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link w:val="4"/>
    <w:rsid w:val="000D0220"/>
    <w:rPr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rsid w:val="000D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0D0220"/>
    <w:pPr>
      <w:widowControl w:val="0"/>
      <w:shd w:val="clear" w:color="auto" w:fill="FFFFFF"/>
      <w:spacing w:after="0" w:line="317" w:lineRule="exact"/>
      <w:jc w:val="center"/>
    </w:pPr>
    <w:rPr>
      <w:b/>
      <w:bCs/>
      <w:spacing w:val="5"/>
      <w:sz w:val="25"/>
      <w:szCs w:val="25"/>
    </w:rPr>
  </w:style>
  <w:style w:type="paragraph" w:customStyle="1" w:styleId="30">
    <w:name w:val="Заголовок №3"/>
    <w:basedOn w:val="a"/>
    <w:link w:val="3"/>
    <w:rsid w:val="000D0220"/>
    <w:pPr>
      <w:widowControl w:val="0"/>
      <w:shd w:val="clear" w:color="auto" w:fill="FFFFFF"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</w:rPr>
  </w:style>
  <w:style w:type="paragraph" w:customStyle="1" w:styleId="4">
    <w:name w:val="Основной текст4"/>
    <w:basedOn w:val="a"/>
    <w:link w:val="a3"/>
    <w:rsid w:val="000D0220"/>
    <w:pPr>
      <w:widowControl w:val="0"/>
      <w:shd w:val="clear" w:color="auto" w:fill="FFFFFF"/>
      <w:spacing w:before="420" w:after="600" w:line="0" w:lineRule="atLeast"/>
    </w:pPr>
    <w:rPr>
      <w:spacing w:val="2"/>
      <w:sz w:val="25"/>
      <w:szCs w:val="25"/>
    </w:rPr>
  </w:style>
  <w:style w:type="character" w:customStyle="1" w:styleId="10">
    <w:name w:val="Заголовок 1 Знак"/>
    <w:basedOn w:val="a0"/>
    <w:link w:val="1"/>
    <w:rsid w:val="000C33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3B4E5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B4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D0220"/>
    <w:rPr>
      <w:b/>
      <w:bCs/>
      <w:spacing w:val="5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0D0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">
    <w:name w:val="Заголовок №3_"/>
    <w:link w:val="30"/>
    <w:rsid w:val="000D0220"/>
    <w:rPr>
      <w:b/>
      <w:bCs/>
      <w:spacing w:val="5"/>
      <w:sz w:val="25"/>
      <w:szCs w:val="25"/>
      <w:shd w:val="clear" w:color="auto" w:fill="FFFFFF"/>
    </w:rPr>
  </w:style>
  <w:style w:type="character" w:customStyle="1" w:styleId="33pt">
    <w:name w:val="Заголовок №3 + Интервал 3 pt"/>
    <w:rsid w:val="000D0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5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link w:val="4"/>
    <w:rsid w:val="000D0220"/>
    <w:rPr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rsid w:val="000D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0D0220"/>
    <w:pPr>
      <w:widowControl w:val="0"/>
      <w:shd w:val="clear" w:color="auto" w:fill="FFFFFF"/>
      <w:spacing w:after="0" w:line="317" w:lineRule="exact"/>
      <w:jc w:val="center"/>
    </w:pPr>
    <w:rPr>
      <w:b/>
      <w:bCs/>
      <w:spacing w:val="5"/>
      <w:sz w:val="25"/>
      <w:szCs w:val="25"/>
    </w:rPr>
  </w:style>
  <w:style w:type="paragraph" w:customStyle="1" w:styleId="30">
    <w:name w:val="Заголовок №3"/>
    <w:basedOn w:val="a"/>
    <w:link w:val="3"/>
    <w:rsid w:val="000D0220"/>
    <w:pPr>
      <w:widowControl w:val="0"/>
      <w:shd w:val="clear" w:color="auto" w:fill="FFFFFF"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</w:rPr>
  </w:style>
  <w:style w:type="paragraph" w:customStyle="1" w:styleId="4">
    <w:name w:val="Основной текст4"/>
    <w:basedOn w:val="a"/>
    <w:link w:val="a3"/>
    <w:rsid w:val="000D0220"/>
    <w:pPr>
      <w:widowControl w:val="0"/>
      <w:shd w:val="clear" w:color="auto" w:fill="FFFFFF"/>
      <w:spacing w:before="420" w:after="600" w:line="0" w:lineRule="atLeast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Алексеевка</cp:lastModifiedBy>
  <cp:revision>4</cp:revision>
  <cp:lastPrinted>2023-01-26T08:00:00Z</cp:lastPrinted>
  <dcterms:created xsi:type="dcterms:W3CDTF">2023-01-26T07:36:00Z</dcterms:created>
  <dcterms:modified xsi:type="dcterms:W3CDTF">2023-01-26T08:01:00Z</dcterms:modified>
</cp:coreProperties>
</file>