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6" w:type="dxa"/>
        <w:tblInd w:w="-106" w:type="dxa"/>
        <w:tblLook w:val="01E0"/>
      </w:tblPr>
      <w:tblGrid>
        <w:gridCol w:w="5264"/>
        <w:gridCol w:w="4542"/>
      </w:tblGrid>
      <w:tr w:rsidR="00635EB2" w:rsidRPr="00D84A24">
        <w:tc>
          <w:tcPr>
            <w:tcW w:w="5264" w:type="dxa"/>
          </w:tcPr>
          <w:tbl>
            <w:tblPr>
              <w:tblW w:w="0" w:type="auto"/>
              <w:tblCellMar>
                <w:left w:w="70" w:type="dxa"/>
                <w:right w:w="70" w:type="dxa"/>
              </w:tblCellMar>
              <w:tblLook w:val="0000"/>
            </w:tblPr>
            <w:tblGrid>
              <w:gridCol w:w="1949"/>
              <w:gridCol w:w="577"/>
              <w:gridCol w:w="1869"/>
            </w:tblGrid>
            <w:tr w:rsidR="00635EB2" w:rsidRPr="00D84A24">
              <w:tc>
                <w:tcPr>
                  <w:tcW w:w="4395" w:type="dxa"/>
                  <w:gridSpan w:val="3"/>
                </w:tcPr>
                <w:p w:rsidR="00635EB2" w:rsidRPr="00E07862" w:rsidRDefault="00635EB2" w:rsidP="00A828E1">
                  <w:pPr>
                    <w:pStyle w:val="FR1"/>
                    <w:jc w:val="center"/>
                    <w:rPr>
                      <w:rFonts w:ascii="Times New Roman" w:hAnsi="Times New Roman" w:cs="Times New Roman"/>
                      <w:b/>
                      <w:bCs/>
                      <w:sz w:val="28"/>
                      <w:szCs w:val="28"/>
                    </w:rPr>
                  </w:pPr>
                  <w:r w:rsidRPr="00E07862">
                    <w:rPr>
                      <w:rFonts w:ascii="Times New Roman" w:hAnsi="Times New Roman" w:cs="Times New Roman"/>
                      <w:b/>
                      <w:bCs/>
                      <w:sz w:val="28"/>
                      <w:szCs w:val="28"/>
                    </w:rPr>
                    <w:t>АДМИНИСТРАЦИЯ</w:t>
                  </w:r>
                </w:p>
                <w:p w:rsidR="00635EB2" w:rsidRPr="00E07862" w:rsidRDefault="00635EB2" w:rsidP="00A828E1">
                  <w:pPr>
                    <w:pStyle w:val="FR1"/>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w:t>
                  </w:r>
                </w:p>
                <w:p w:rsidR="00635EB2" w:rsidRPr="00E07862" w:rsidRDefault="00635EB2" w:rsidP="00A828E1">
                  <w:pPr>
                    <w:pStyle w:val="FR1"/>
                    <w:jc w:val="center"/>
                    <w:rPr>
                      <w:rFonts w:ascii="Times New Roman" w:hAnsi="Times New Roman" w:cs="Times New Roman"/>
                      <w:b/>
                      <w:bCs/>
                      <w:sz w:val="28"/>
                      <w:szCs w:val="28"/>
                    </w:rPr>
                  </w:pPr>
                  <w:r>
                    <w:rPr>
                      <w:rFonts w:ascii="Times New Roman" w:hAnsi="Times New Roman" w:cs="Times New Roman"/>
                      <w:b/>
                      <w:bCs/>
                      <w:sz w:val="28"/>
                      <w:szCs w:val="28"/>
                    </w:rPr>
                    <w:t>Алексеевский сельсовет</w:t>
                  </w:r>
                </w:p>
                <w:p w:rsidR="00635EB2" w:rsidRPr="00E07862" w:rsidRDefault="00635EB2" w:rsidP="00A828E1">
                  <w:pPr>
                    <w:pStyle w:val="FR1"/>
                    <w:jc w:val="center"/>
                    <w:rPr>
                      <w:rFonts w:ascii="Times New Roman" w:hAnsi="Times New Roman" w:cs="Times New Roman"/>
                      <w:b/>
                      <w:bCs/>
                      <w:sz w:val="28"/>
                      <w:szCs w:val="28"/>
                    </w:rPr>
                  </w:pPr>
                  <w:r w:rsidRPr="00E07862">
                    <w:rPr>
                      <w:rFonts w:ascii="Times New Roman" w:hAnsi="Times New Roman" w:cs="Times New Roman"/>
                      <w:b/>
                      <w:bCs/>
                      <w:sz w:val="28"/>
                      <w:szCs w:val="28"/>
                    </w:rPr>
                    <w:t>Т</w:t>
                  </w:r>
                  <w:r>
                    <w:rPr>
                      <w:rFonts w:ascii="Times New Roman" w:hAnsi="Times New Roman" w:cs="Times New Roman"/>
                      <w:b/>
                      <w:bCs/>
                      <w:sz w:val="28"/>
                      <w:szCs w:val="28"/>
                    </w:rPr>
                    <w:t>ашлинского района</w:t>
                  </w:r>
                  <w:r w:rsidRPr="00E07862">
                    <w:rPr>
                      <w:rFonts w:ascii="Times New Roman" w:hAnsi="Times New Roman" w:cs="Times New Roman"/>
                      <w:b/>
                      <w:bCs/>
                      <w:sz w:val="28"/>
                      <w:szCs w:val="28"/>
                    </w:rPr>
                    <w:t xml:space="preserve"> </w:t>
                  </w:r>
                </w:p>
                <w:p w:rsidR="00635EB2" w:rsidRPr="00E07862" w:rsidRDefault="00635EB2" w:rsidP="00A828E1">
                  <w:pPr>
                    <w:pStyle w:val="FR1"/>
                    <w:jc w:val="center"/>
                    <w:rPr>
                      <w:rFonts w:ascii="Times New Roman" w:hAnsi="Times New Roman" w:cs="Times New Roman"/>
                      <w:b/>
                      <w:bCs/>
                      <w:sz w:val="28"/>
                      <w:szCs w:val="28"/>
                    </w:rPr>
                  </w:pPr>
                  <w:r w:rsidRPr="00E07862">
                    <w:rPr>
                      <w:rFonts w:ascii="Times New Roman" w:hAnsi="Times New Roman" w:cs="Times New Roman"/>
                      <w:b/>
                      <w:bCs/>
                      <w:sz w:val="28"/>
                      <w:szCs w:val="28"/>
                    </w:rPr>
                    <w:t>О</w:t>
                  </w:r>
                  <w:r>
                    <w:rPr>
                      <w:rFonts w:ascii="Times New Roman" w:hAnsi="Times New Roman" w:cs="Times New Roman"/>
                      <w:b/>
                      <w:bCs/>
                      <w:sz w:val="28"/>
                      <w:szCs w:val="28"/>
                    </w:rPr>
                    <w:t>ренбургской области</w:t>
                  </w:r>
                </w:p>
                <w:p w:rsidR="00635EB2" w:rsidRPr="00E07862" w:rsidRDefault="00635EB2" w:rsidP="00A828E1">
                  <w:pPr>
                    <w:pStyle w:val="FR1"/>
                    <w:jc w:val="center"/>
                    <w:rPr>
                      <w:rFonts w:ascii="Times New Roman" w:hAnsi="Times New Roman" w:cs="Times New Roman"/>
                      <w:sz w:val="28"/>
                      <w:szCs w:val="28"/>
                    </w:rPr>
                  </w:pPr>
                </w:p>
                <w:p w:rsidR="00635EB2" w:rsidRPr="00E07862" w:rsidRDefault="00635EB2" w:rsidP="00A828E1">
                  <w:pPr>
                    <w:pStyle w:val="FR1"/>
                    <w:jc w:val="center"/>
                    <w:rPr>
                      <w:rFonts w:ascii="Times New Roman" w:hAnsi="Times New Roman" w:cs="Times New Roman"/>
                      <w:sz w:val="28"/>
                      <w:szCs w:val="28"/>
                    </w:rPr>
                  </w:pPr>
                  <w:r w:rsidRPr="00E07862">
                    <w:rPr>
                      <w:rFonts w:ascii="Times New Roman" w:hAnsi="Times New Roman" w:cs="Times New Roman"/>
                      <w:b/>
                      <w:bCs/>
                      <w:sz w:val="28"/>
                      <w:szCs w:val="28"/>
                    </w:rPr>
                    <w:t>ПОСТАНОВЛЕНИЕ</w:t>
                  </w:r>
                </w:p>
                <w:p w:rsidR="00635EB2" w:rsidRPr="00D84A24" w:rsidRDefault="00635EB2" w:rsidP="00A828E1">
                  <w:pPr>
                    <w:pStyle w:val="FR1"/>
                    <w:jc w:val="center"/>
                    <w:rPr>
                      <w:rFonts w:ascii="Times New Roman" w:hAnsi="Times New Roman" w:cs="Times New Roman"/>
                      <w:sz w:val="16"/>
                      <w:szCs w:val="16"/>
                    </w:rPr>
                  </w:pPr>
                </w:p>
              </w:tc>
            </w:tr>
            <w:tr w:rsidR="00635EB2" w:rsidRPr="00D84A24">
              <w:tc>
                <w:tcPr>
                  <w:tcW w:w="1949" w:type="dxa"/>
                  <w:tcBorders>
                    <w:top w:val="nil"/>
                    <w:left w:val="nil"/>
                    <w:bottom w:val="single" w:sz="6" w:space="0" w:color="auto"/>
                    <w:right w:val="nil"/>
                  </w:tcBorders>
                </w:tcPr>
                <w:p w:rsidR="00635EB2" w:rsidRPr="00D84A24" w:rsidRDefault="00635EB2" w:rsidP="00174419">
                  <w:pPr>
                    <w:pStyle w:val="FR1"/>
                    <w:jc w:val="center"/>
                    <w:rPr>
                      <w:rFonts w:ascii="Times New Roman" w:hAnsi="Times New Roman" w:cs="Times New Roman"/>
                      <w:sz w:val="28"/>
                      <w:szCs w:val="28"/>
                    </w:rPr>
                  </w:pPr>
                  <w:r>
                    <w:rPr>
                      <w:rFonts w:ascii="Times New Roman" w:hAnsi="Times New Roman" w:cs="Times New Roman"/>
                      <w:sz w:val="28"/>
                      <w:szCs w:val="28"/>
                    </w:rPr>
                    <w:t>1</w:t>
                  </w:r>
                  <w:r w:rsidRPr="00797945">
                    <w:rPr>
                      <w:rFonts w:ascii="Times New Roman" w:hAnsi="Times New Roman" w:cs="Times New Roman"/>
                      <w:sz w:val="28"/>
                      <w:szCs w:val="28"/>
                    </w:rPr>
                    <w:t>1</w:t>
                  </w:r>
                  <w:r>
                    <w:rPr>
                      <w:rFonts w:ascii="Times New Roman" w:hAnsi="Times New Roman" w:cs="Times New Roman"/>
                      <w:sz w:val="28"/>
                      <w:szCs w:val="28"/>
                    </w:rPr>
                    <w:t>.11.2021г.</w:t>
                  </w:r>
                </w:p>
              </w:tc>
              <w:tc>
                <w:tcPr>
                  <w:tcW w:w="577" w:type="dxa"/>
                </w:tcPr>
                <w:p w:rsidR="00635EB2" w:rsidRPr="00D84A24" w:rsidRDefault="00635EB2" w:rsidP="00A828E1">
                  <w:pPr>
                    <w:pStyle w:val="FR1"/>
                    <w:jc w:val="center"/>
                    <w:rPr>
                      <w:rFonts w:ascii="Times New Roman" w:hAnsi="Times New Roman" w:cs="Times New Roman"/>
                    </w:rPr>
                  </w:pPr>
                  <w:r w:rsidRPr="00D84A24">
                    <w:rPr>
                      <w:rFonts w:ascii="Times New Roman" w:hAnsi="Times New Roman" w:cs="Times New Roman"/>
                      <w:b/>
                      <w:bCs/>
                    </w:rPr>
                    <w:t>№</w:t>
                  </w:r>
                </w:p>
              </w:tc>
              <w:tc>
                <w:tcPr>
                  <w:tcW w:w="1869" w:type="dxa"/>
                  <w:tcBorders>
                    <w:top w:val="nil"/>
                    <w:left w:val="nil"/>
                    <w:bottom w:val="single" w:sz="6" w:space="0" w:color="auto"/>
                    <w:right w:val="nil"/>
                  </w:tcBorders>
                </w:tcPr>
                <w:p w:rsidR="00635EB2" w:rsidRPr="00D84A24" w:rsidRDefault="00635EB2" w:rsidP="009A2583">
                  <w:pPr>
                    <w:pStyle w:val="FR1"/>
                    <w:jc w:val="center"/>
                    <w:rPr>
                      <w:rFonts w:ascii="Times New Roman" w:hAnsi="Times New Roman" w:cs="Times New Roman"/>
                      <w:sz w:val="28"/>
                      <w:szCs w:val="28"/>
                    </w:rPr>
                  </w:pPr>
                  <w:r>
                    <w:rPr>
                      <w:rFonts w:ascii="Times New Roman" w:hAnsi="Times New Roman" w:cs="Times New Roman"/>
                      <w:sz w:val="28"/>
                      <w:szCs w:val="28"/>
                    </w:rPr>
                    <w:t>112-п</w:t>
                  </w:r>
                </w:p>
              </w:tc>
            </w:tr>
            <w:tr w:rsidR="00635EB2" w:rsidRPr="00D84A24">
              <w:tc>
                <w:tcPr>
                  <w:tcW w:w="4395" w:type="dxa"/>
                  <w:gridSpan w:val="3"/>
                </w:tcPr>
                <w:p w:rsidR="00635EB2" w:rsidRPr="00D84A24" w:rsidRDefault="00635EB2" w:rsidP="00A828E1">
                  <w:pPr>
                    <w:pStyle w:val="FR1"/>
                    <w:jc w:val="center"/>
                    <w:rPr>
                      <w:rFonts w:ascii="Times New Roman" w:hAnsi="Times New Roman" w:cs="Times New Roman"/>
                      <w:b/>
                      <w:bCs/>
                    </w:rPr>
                  </w:pPr>
                  <w:r w:rsidRPr="00D84A24">
                    <w:rPr>
                      <w:rFonts w:ascii="Times New Roman" w:hAnsi="Times New Roman" w:cs="Times New Roman"/>
                      <w:b/>
                      <w:bCs/>
                    </w:rPr>
                    <w:t xml:space="preserve">с. </w:t>
                  </w:r>
                  <w:r>
                    <w:rPr>
                      <w:rFonts w:ascii="Times New Roman" w:hAnsi="Times New Roman" w:cs="Times New Roman"/>
                      <w:b/>
                      <w:bCs/>
                    </w:rPr>
                    <w:t>Алексеевка</w:t>
                  </w:r>
                </w:p>
              </w:tc>
            </w:tr>
          </w:tbl>
          <w:p w:rsidR="00635EB2" w:rsidRPr="00D84A24" w:rsidRDefault="00635EB2" w:rsidP="00A828E1">
            <w:pPr>
              <w:tabs>
                <w:tab w:val="left" w:pos="1960"/>
              </w:tabs>
              <w:rPr>
                <w:sz w:val="28"/>
                <w:szCs w:val="28"/>
              </w:rPr>
            </w:pPr>
            <w:r>
              <w:rPr>
                <w:noProof/>
              </w:rPr>
              <w:pict>
                <v:line id="_x0000_s1026" style="position:absolute;flip:x;z-index:251659264;mso-position-horizontal-relative:text;mso-position-vertical-relative:text" from="228.75pt,11.7pt" to="255.75pt,11.7pt" strokeweight=".26mm">
                  <v:stroke joinstyle="miter"/>
                </v:line>
              </w:pict>
            </w:r>
            <w:r>
              <w:rPr>
                <w:noProof/>
              </w:rPr>
              <w:pict>
                <v:line id="_x0000_s1027" style="position:absolute;z-index:251658240;mso-position-horizontal-relative:text;mso-position-vertical-relative:text" from="255.75pt,11.7pt" to="255.75pt,38.7pt" strokeweight=".26mm">
                  <v:stroke joinstyle="miter"/>
                </v:line>
              </w:pict>
            </w:r>
            <w:r>
              <w:rPr>
                <w:noProof/>
              </w:rPr>
              <w:pict>
                <v:line id="_x0000_s1028" style="position:absolute;z-index:251656192;mso-position-horizontal-relative:text;mso-position-vertical-relative:text" from="-9pt,11.7pt" to="18pt,11.7pt" strokeweight=".26mm">
                  <v:stroke joinstyle="miter"/>
                </v:line>
              </w:pict>
            </w:r>
            <w:r>
              <w:rPr>
                <w:noProof/>
              </w:rPr>
              <w:pict>
                <v:line id="_x0000_s1029" style="position:absolute;z-index:251657216;mso-position-horizontal-relative:text;mso-position-vertical-relative:text" from="-9pt,11.7pt" to="-9pt,38.7pt" strokeweight=".26mm">
                  <v:stroke joinstyle="miter"/>
                </v:line>
              </w:pict>
            </w:r>
            <w:r w:rsidRPr="00D84A24">
              <w:rPr>
                <w:sz w:val="28"/>
                <w:szCs w:val="28"/>
              </w:rPr>
              <w:t xml:space="preserve">                                                                                                              </w:t>
            </w:r>
          </w:p>
          <w:p w:rsidR="00635EB2" w:rsidRPr="00D84A24" w:rsidRDefault="00635EB2" w:rsidP="00A828E1">
            <w:pPr>
              <w:shd w:val="clear" w:color="auto" w:fill="FFFFFF"/>
              <w:jc w:val="both"/>
              <w:rPr>
                <w:sz w:val="28"/>
                <w:szCs w:val="28"/>
              </w:rPr>
            </w:pPr>
            <w:r>
              <w:rPr>
                <w:sz w:val="28"/>
                <w:szCs w:val="28"/>
              </w:rPr>
              <w:t>О внесении изменений в постановление  от 17.12.2018 № 102-п «</w:t>
            </w:r>
            <w:r w:rsidRPr="00D84A24">
              <w:rPr>
                <w:sz w:val="28"/>
                <w:szCs w:val="28"/>
              </w:rPr>
              <w:t>Об утверждении муниципальной программы «Комплексн</w:t>
            </w:r>
            <w:r>
              <w:rPr>
                <w:sz w:val="28"/>
                <w:szCs w:val="28"/>
              </w:rPr>
              <w:t>ы</w:t>
            </w:r>
            <w:r w:rsidRPr="00D84A24">
              <w:rPr>
                <w:sz w:val="28"/>
                <w:szCs w:val="28"/>
              </w:rPr>
              <w:t>е</w:t>
            </w:r>
            <w:r>
              <w:rPr>
                <w:sz w:val="28"/>
                <w:szCs w:val="28"/>
              </w:rPr>
              <w:t xml:space="preserve"> меры противодействия незаконного оборота наркотиков в</w:t>
            </w:r>
            <w:r w:rsidRPr="00D84A24">
              <w:rPr>
                <w:sz w:val="28"/>
                <w:szCs w:val="28"/>
              </w:rPr>
              <w:t xml:space="preserve"> муниципально</w:t>
            </w:r>
            <w:r>
              <w:rPr>
                <w:sz w:val="28"/>
                <w:szCs w:val="28"/>
              </w:rPr>
              <w:t>м</w:t>
            </w:r>
            <w:r w:rsidRPr="00D84A24">
              <w:rPr>
                <w:sz w:val="28"/>
                <w:szCs w:val="28"/>
              </w:rPr>
              <w:t xml:space="preserve"> образовани</w:t>
            </w:r>
            <w:r>
              <w:rPr>
                <w:sz w:val="28"/>
                <w:szCs w:val="28"/>
              </w:rPr>
              <w:t>и</w:t>
            </w:r>
            <w:r w:rsidRPr="00D84A24">
              <w:rPr>
                <w:sz w:val="28"/>
                <w:szCs w:val="28"/>
              </w:rPr>
              <w:t xml:space="preserve"> </w:t>
            </w:r>
            <w:r>
              <w:rPr>
                <w:sz w:val="28"/>
                <w:szCs w:val="28"/>
              </w:rPr>
              <w:t xml:space="preserve">Алексеевский </w:t>
            </w:r>
            <w:r w:rsidRPr="00D84A24">
              <w:rPr>
                <w:sz w:val="28"/>
                <w:szCs w:val="28"/>
              </w:rPr>
              <w:t>сельсовет  на 201</w:t>
            </w:r>
            <w:r>
              <w:rPr>
                <w:sz w:val="28"/>
                <w:szCs w:val="28"/>
              </w:rPr>
              <w:t>9</w:t>
            </w:r>
            <w:r w:rsidRPr="00D84A24">
              <w:rPr>
                <w:sz w:val="28"/>
                <w:szCs w:val="28"/>
              </w:rPr>
              <w:t>-20</w:t>
            </w:r>
            <w:r>
              <w:rPr>
                <w:sz w:val="28"/>
                <w:szCs w:val="28"/>
              </w:rPr>
              <w:t>24</w:t>
            </w:r>
            <w:r w:rsidRPr="00D84A24">
              <w:rPr>
                <w:sz w:val="28"/>
                <w:szCs w:val="28"/>
              </w:rPr>
              <w:t xml:space="preserve"> годы»</w:t>
            </w:r>
          </w:p>
          <w:p w:rsidR="00635EB2" w:rsidRPr="00D84A24" w:rsidRDefault="00635EB2" w:rsidP="00A828E1">
            <w:pPr>
              <w:shd w:val="clear" w:color="auto" w:fill="FFFFFF"/>
              <w:jc w:val="both"/>
            </w:pPr>
          </w:p>
        </w:tc>
        <w:tc>
          <w:tcPr>
            <w:tcW w:w="4542" w:type="dxa"/>
          </w:tcPr>
          <w:p w:rsidR="00635EB2" w:rsidRPr="00D84A24" w:rsidRDefault="00635EB2" w:rsidP="00A828E1">
            <w:pPr>
              <w:jc w:val="center"/>
              <w:rPr>
                <w:b/>
                <w:bCs/>
              </w:rPr>
            </w:pPr>
          </w:p>
        </w:tc>
      </w:tr>
    </w:tbl>
    <w:p w:rsidR="00635EB2" w:rsidRPr="00D84A24" w:rsidRDefault="00635EB2" w:rsidP="00555A99">
      <w:pPr>
        <w:shd w:val="clear" w:color="auto" w:fill="FFFFFF"/>
        <w:ind w:firstLine="708"/>
        <w:jc w:val="both"/>
      </w:pPr>
    </w:p>
    <w:p w:rsidR="00635EB2" w:rsidRPr="00D84A24" w:rsidRDefault="00635EB2" w:rsidP="00555A99">
      <w:pPr>
        <w:shd w:val="clear" w:color="auto" w:fill="FFFFFF"/>
        <w:ind w:firstLine="708"/>
        <w:jc w:val="both"/>
        <w:rPr>
          <w:sz w:val="28"/>
          <w:szCs w:val="28"/>
        </w:rPr>
      </w:pPr>
      <w:r w:rsidRPr="00D84A24">
        <w:rPr>
          <w:sz w:val="28"/>
          <w:szCs w:val="28"/>
        </w:rPr>
        <w:t>В</w:t>
      </w:r>
      <w:r>
        <w:rPr>
          <w:sz w:val="28"/>
          <w:szCs w:val="28"/>
        </w:rPr>
        <w:t xml:space="preserve"> целях повышения результативности исполнения действующей муниципальной программы в сфере противодействия незаконного оборота наркотиков, в соответствии с</w:t>
      </w:r>
      <w:r w:rsidRPr="00D84A24">
        <w:rPr>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w:t>
      </w:r>
      <w:r>
        <w:rPr>
          <w:sz w:val="28"/>
          <w:szCs w:val="28"/>
        </w:rPr>
        <w:t xml:space="preserve">Федеральным законом от 8 января 1998 года </w:t>
      </w:r>
      <w:r w:rsidRPr="00D84A24">
        <w:rPr>
          <w:sz w:val="28"/>
          <w:szCs w:val="28"/>
        </w:rPr>
        <w:t xml:space="preserve"> №</w:t>
      </w:r>
      <w:r>
        <w:rPr>
          <w:sz w:val="28"/>
          <w:szCs w:val="28"/>
        </w:rPr>
        <w:t xml:space="preserve"> 3-ФЗ </w:t>
      </w:r>
      <w:r w:rsidRPr="00D84A24">
        <w:rPr>
          <w:sz w:val="28"/>
          <w:szCs w:val="28"/>
        </w:rPr>
        <w:t xml:space="preserve"> «О</w:t>
      </w:r>
      <w:r>
        <w:rPr>
          <w:sz w:val="28"/>
          <w:szCs w:val="28"/>
        </w:rPr>
        <w:t xml:space="preserve"> наркотических средствах и психотропных веществах</w:t>
      </w:r>
      <w:r w:rsidRPr="00D84A24">
        <w:rPr>
          <w:sz w:val="28"/>
          <w:szCs w:val="28"/>
        </w:rPr>
        <w:t>»,</w:t>
      </w:r>
      <w:r>
        <w:rPr>
          <w:sz w:val="28"/>
          <w:szCs w:val="28"/>
        </w:rPr>
        <w:t xml:space="preserve"> постановлением администрации Алексеевского сельсовета от  16.05.2017 № 39-п «Об утверждении порядка разработки, реализации и оценки эффективности муниципальных программ муниципального образования Алексеевский сельсовет Ташлинского района Оренбургской области», </w:t>
      </w:r>
      <w:r w:rsidRPr="00D84A24">
        <w:rPr>
          <w:sz w:val="28"/>
          <w:szCs w:val="28"/>
        </w:rPr>
        <w:t xml:space="preserve"> руководствуясь Уставом муниципального образования </w:t>
      </w:r>
      <w:r>
        <w:rPr>
          <w:sz w:val="28"/>
          <w:szCs w:val="28"/>
        </w:rPr>
        <w:t xml:space="preserve">Алексеевский </w:t>
      </w:r>
      <w:r w:rsidRPr="00D84A24">
        <w:rPr>
          <w:sz w:val="28"/>
          <w:szCs w:val="28"/>
        </w:rPr>
        <w:t xml:space="preserve">сельсовет Ташлинского  района Оренбургской области: </w:t>
      </w:r>
    </w:p>
    <w:p w:rsidR="00635EB2" w:rsidRDefault="00635EB2" w:rsidP="00555A99">
      <w:pPr>
        <w:shd w:val="clear" w:color="auto" w:fill="FFFFFF"/>
        <w:ind w:firstLine="708"/>
        <w:jc w:val="both"/>
        <w:rPr>
          <w:sz w:val="28"/>
          <w:szCs w:val="28"/>
        </w:rPr>
      </w:pPr>
      <w:r w:rsidRPr="00D84A24">
        <w:rPr>
          <w:sz w:val="28"/>
          <w:szCs w:val="28"/>
        </w:rPr>
        <w:t xml:space="preserve">1. </w:t>
      </w:r>
      <w:r>
        <w:rPr>
          <w:sz w:val="28"/>
          <w:szCs w:val="28"/>
        </w:rPr>
        <w:t>Внести в постановление  от 17.12.2018 № 102-п  «Об утверждении муниципальной программы «Комплексные меры противодействия незаконного оборота наркотиков в муниципальном образовании Алексеевский сельсовет на 2019-2024 годы» ( далее- Программа) следующие изменения:</w:t>
      </w:r>
    </w:p>
    <w:p w:rsidR="00635EB2" w:rsidRDefault="00635EB2" w:rsidP="00555A99">
      <w:pPr>
        <w:shd w:val="clear" w:color="auto" w:fill="FFFFFF"/>
        <w:ind w:firstLine="708"/>
        <w:jc w:val="both"/>
        <w:rPr>
          <w:sz w:val="28"/>
          <w:szCs w:val="28"/>
        </w:rPr>
      </w:pPr>
      <w:r>
        <w:rPr>
          <w:sz w:val="28"/>
          <w:szCs w:val="28"/>
        </w:rPr>
        <w:t>1.1. В паспорте Программы строку таблицы «Объемы и источники финансового обеспечения Программы» изложить в новой редакции:</w:t>
      </w:r>
    </w:p>
    <w:p w:rsidR="00635EB2" w:rsidRDefault="00635EB2" w:rsidP="00555A99">
      <w:pPr>
        <w:shd w:val="clear" w:color="auto" w:fill="FFFFFF"/>
        <w:ind w:firstLine="708"/>
        <w:jc w:val="both"/>
        <w:rPr>
          <w:sz w:val="28"/>
          <w:szCs w:val="28"/>
        </w:rPr>
      </w:pPr>
      <w:r>
        <w:rPr>
          <w:sz w:val="28"/>
          <w:szCs w:val="28"/>
        </w:rPr>
        <w:t>«Финансирование за счет средств местного бюджета составит по годам:</w:t>
      </w:r>
    </w:p>
    <w:p w:rsidR="00635EB2" w:rsidRDefault="00635EB2" w:rsidP="00555A99">
      <w:pPr>
        <w:shd w:val="clear" w:color="auto" w:fill="FFFFFF"/>
        <w:ind w:firstLine="708"/>
        <w:jc w:val="both"/>
        <w:rPr>
          <w:sz w:val="28"/>
          <w:szCs w:val="28"/>
        </w:rPr>
      </w:pPr>
      <w:r>
        <w:rPr>
          <w:sz w:val="28"/>
          <w:szCs w:val="28"/>
        </w:rPr>
        <w:t>2019 г.-  8,0 тыс.руб.;</w:t>
      </w:r>
    </w:p>
    <w:p w:rsidR="00635EB2" w:rsidRDefault="00635EB2" w:rsidP="00555A99">
      <w:pPr>
        <w:shd w:val="clear" w:color="auto" w:fill="FFFFFF"/>
        <w:ind w:firstLine="708"/>
        <w:jc w:val="both"/>
        <w:rPr>
          <w:sz w:val="28"/>
          <w:szCs w:val="28"/>
        </w:rPr>
      </w:pPr>
      <w:r>
        <w:rPr>
          <w:sz w:val="28"/>
          <w:szCs w:val="28"/>
        </w:rPr>
        <w:t>2020 г.-  8,0 тыс.руб.;</w:t>
      </w:r>
    </w:p>
    <w:p w:rsidR="00635EB2" w:rsidRDefault="00635EB2" w:rsidP="00555A99">
      <w:pPr>
        <w:shd w:val="clear" w:color="auto" w:fill="FFFFFF"/>
        <w:ind w:firstLine="708"/>
        <w:jc w:val="both"/>
        <w:rPr>
          <w:sz w:val="28"/>
          <w:szCs w:val="28"/>
        </w:rPr>
      </w:pPr>
      <w:r>
        <w:rPr>
          <w:sz w:val="28"/>
          <w:szCs w:val="28"/>
        </w:rPr>
        <w:t>2021г. – 6,5 тыс.руб.;</w:t>
      </w:r>
    </w:p>
    <w:p w:rsidR="00635EB2" w:rsidRDefault="00635EB2" w:rsidP="00555A99">
      <w:pPr>
        <w:shd w:val="clear" w:color="auto" w:fill="FFFFFF"/>
        <w:ind w:firstLine="708"/>
        <w:jc w:val="both"/>
        <w:rPr>
          <w:sz w:val="28"/>
          <w:szCs w:val="28"/>
        </w:rPr>
      </w:pPr>
      <w:r>
        <w:rPr>
          <w:sz w:val="28"/>
          <w:szCs w:val="28"/>
        </w:rPr>
        <w:t>2022г.-  10,0 тыс.руб.</w:t>
      </w:r>
    </w:p>
    <w:p w:rsidR="00635EB2" w:rsidRDefault="00635EB2" w:rsidP="00555A99">
      <w:pPr>
        <w:shd w:val="clear" w:color="auto" w:fill="FFFFFF"/>
        <w:ind w:firstLine="708"/>
        <w:jc w:val="both"/>
        <w:rPr>
          <w:sz w:val="28"/>
          <w:szCs w:val="28"/>
        </w:rPr>
      </w:pPr>
      <w:r>
        <w:rPr>
          <w:sz w:val="28"/>
          <w:szCs w:val="28"/>
        </w:rPr>
        <w:t>2023г.-  10,0 тыс.руб.;</w:t>
      </w:r>
    </w:p>
    <w:p w:rsidR="00635EB2" w:rsidRDefault="00635EB2" w:rsidP="00555A99">
      <w:pPr>
        <w:shd w:val="clear" w:color="auto" w:fill="FFFFFF"/>
        <w:ind w:firstLine="708"/>
        <w:jc w:val="both"/>
        <w:rPr>
          <w:sz w:val="28"/>
          <w:szCs w:val="28"/>
        </w:rPr>
      </w:pPr>
      <w:r>
        <w:rPr>
          <w:sz w:val="28"/>
          <w:szCs w:val="28"/>
        </w:rPr>
        <w:t>2024г.-  10,0 тыс.руб.</w:t>
      </w:r>
    </w:p>
    <w:p w:rsidR="00635EB2" w:rsidRDefault="00635EB2" w:rsidP="00555A99">
      <w:pPr>
        <w:shd w:val="clear" w:color="auto" w:fill="FFFFFF"/>
        <w:ind w:firstLine="708"/>
        <w:jc w:val="both"/>
        <w:rPr>
          <w:sz w:val="28"/>
          <w:szCs w:val="28"/>
        </w:rPr>
      </w:pPr>
      <w:r>
        <w:rPr>
          <w:sz w:val="28"/>
          <w:szCs w:val="28"/>
        </w:rPr>
        <w:t>«Объем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w:t>
      </w:r>
    </w:p>
    <w:p w:rsidR="00635EB2" w:rsidRPr="00D84A24" w:rsidRDefault="00635EB2" w:rsidP="00555A99">
      <w:pPr>
        <w:shd w:val="clear" w:color="auto" w:fill="FFFFFF"/>
        <w:ind w:firstLine="708"/>
        <w:jc w:val="both"/>
        <w:rPr>
          <w:sz w:val="28"/>
          <w:szCs w:val="28"/>
        </w:rPr>
      </w:pPr>
      <w:r>
        <w:rPr>
          <w:sz w:val="28"/>
          <w:szCs w:val="28"/>
        </w:rPr>
        <w:t>1.2.  Приложения №№ 1-2 к Программе изложить в новой редакции согласно приложениям №№ 1-2 к настоящему постановлению.</w:t>
      </w:r>
    </w:p>
    <w:p w:rsidR="00635EB2" w:rsidRPr="00D84A24" w:rsidRDefault="00635EB2" w:rsidP="00555A99">
      <w:pPr>
        <w:suppressAutoHyphens/>
        <w:spacing w:line="200" w:lineRule="atLeast"/>
        <w:ind w:firstLine="708"/>
        <w:jc w:val="both"/>
        <w:rPr>
          <w:sz w:val="28"/>
          <w:szCs w:val="28"/>
        </w:rPr>
      </w:pPr>
      <w:r w:rsidRPr="00D84A24">
        <w:rPr>
          <w:sz w:val="28"/>
          <w:szCs w:val="28"/>
        </w:rPr>
        <w:t>2. Контроль за исполнением настоящего постановления оставляю за собой.</w:t>
      </w:r>
    </w:p>
    <w:p w:rsidR="00635EB2" w:rsidRPr="008067AA" w:rsidRDefault="00635EB2" w:rsidP="00555A99">
      <w:pPr>
        <w:pStyle w:val="af0"/>
        <w:ind w:left="0" w:firstLine="567"/>
        <w:rPr>
          <w:rFonts w:ascii="Times New Roman" w:hAnsi="Times New Roman" w:cs="Times New Roman"/>
          <w:sz w:val="28"/>
          <w:szCs w:val="28"/>
        </w:rPr>
      </w:pPr>
      <w:r w:rsidRPr="008067AA">
        <w:rPr>
          <w:rFonts w:ascii="Times New Roman" w:hAnsi="Times New Roman" w:cs="Times New Roman"/>
          <w:sz w:val="28"/>
          <w:szCs w:val="28"/>
        </w:rPr>
        <w:t xml:space="preserve">3. Постановление вступает в силу после его официального </w:t>
      </w:r>
      <w:r>
        <w:rPr>
          <w:rFonts w:ascii="Times New Roman" w:hAnsi="Times New Roman" w:cs="Times New Roman"/>
          <w:sz w:val="28"/>
          <w:szCs w:val="28"/>
        </w:rPr>
        <w:t>опубликования (</w:t>
      </w:r>
      <w:r w:rsidRPr="008067AA">
        <w:rPr>
          <w:rFonts w:ascii="Times New Roman" w:hAnsi="Times New Roman" w:cs="Times New Roman"/>
          <w:sz w:val="28"/>
          <w:szCs w:val="28"/>
        </w:rPr>
        <w:t>обнародования</w:t>
      </w:r>
      <w:r>
        <w:rPr>
          <w:rFonts w:ascii="Times New Roman" w:hAnsi="Times New Roman" w:cs="Times New Roman"/>
          <w:sz w:val="28"/>
          <w:szCs w:val="28"/>
        </w:rPr>
        <w:t>)</w:t>
      </w:r>
      <w:r w:rsidRPr="008067AA">
        <w:rPr>
          <w:rFonts w:ascii="Times New Roman" w:hAnsi="Times New Roman" w:cs="Times New Roman"/>
          <w:sz w:val="28"/>
          <w:szCs w:val="28"/>
        </w:rPr>
        <w:t>.</w:t>
      </w:r>
    </w:p>
    <w:p w:rsidR="00635EB2" w:rsidRDefault="00635EB2" w:rsidP="00555A99">
      <w:pPr>
        <w:suppressAutoHyphens/>
        <w:jc w:val="both"/>
        <w:rPr>
          <w:sz w:val="28"/>
          <w:szCs w:val="28"/>
        </w:rPr>
      </w:pPr>
    </w:p>
    <w:p w:rsidR="00635EB2" w:rsidRDefault="00635EB2" w:rsidP="00555A99">
      <w:pPr>
        <w:suppressAutoHyphens/>
        <w:jc w:val="both"/>
        <w:rPr>
          <w:sz w:val="28"/>
          <w:szCs w:val="28"/>
        </w:rPr>
      </w:pPr>
    </w:p>
    <w:p w:rsidR="00635EB2" w:rsidRPr="00D84A24" w:rsidRDefault="00635EB2" w:rsidP="00555A99">
      <w:pPr>
        <w:suppressAutoHyphens/>
        <w:jc w:val="both"/>
        <w:rPr>
          <w:sz w:val="28"/>
          <w:szCs w:val="28"/>
        </w:rPr>
      </w:pPr>
    </w:p>
    <w:p w:rsidR="00635EB2" w:rsidRDefault="00635EB2" w:rsidP="00555A99">
      <w:pPr>
        <w:jc w:val="both"/>
        <w:rPr>
          <w:sz w:val="28"/>
          <w:szCs w:val="28"/>
        </w:rPr>
      </w:pPr>
      <w:r w:rsidRPr="00D84A24">
        <w:rPr>
          <w:sz w:val="28"/>
          <w:szCs w:val="28"/>
        </w:rPr>
        <w:t xml:space="preserve">Глава </w:t>
      </w:r>
      <w:r>
        <w:rPr>
          <w:sz w:val="28"/>
          <w:szCs w:val="28"/>
        </w:rPr>
        <w:t>муниципального образования                                            Н.В.Соколенко</w:t>
      </w:r>
    </w:p>
    <w:p w:rsidR="00635EB2" w:rsidRDefault="00635EB2" w:rsidP="00555A99">
      <w:pPr>
        <w:jc w:val="both"/>
        <w:rPr>
          <w:sz w:val="28"/>
          <w:szCs w:val="28"/>
        </w:rPr>
      </w:pPr>
    </w:p>
    <w:p w:rsidR="00635EB2" w:rsidRDefault="00635EB2" w:rsidP="00555A99">
      <w:pPr>
        <w:jc w:val="both"/>
        <w:rPr>
          <w:sz w:val="28"/>
          <w:szCs w:val="28"/>
        </w:rPr>
      </w:pPr>
    </w:p>
    <w:p w:rsidR="00635EB2" w:rsidRDefault="00635EB2" w:rsidP="00555A99">
      <w:pPr>
        <w:jc w:val="both"/>
        <w:rPr>
          <w:sz w:val="28"/>
          <w:szCs w:val="28"/>
        </w:rPr>
      </w:pPr>
    </w:p>
    <w:p w:rsidR="00635EB2" w:rsidRDefault="00635EB2" w:rsidP="00555A99">
      <w:pPr>
        <w:jc w:val="both"/>
        <w:rPr>
          <w:sz w:val="28"/>
          <w:szCs w:val="28"/>
        </w:rPr>
      </w:pPr>
    </w:p>
    <w:p w:rsidR="00635EB2" w:rsidRPr="00D84A24" w:rsidRDefault="00635EB2" w:rsidP="00555A99">
      <w:pPr>
        <w:jc w:val="both"/>
        <w:rPr>
          <w:sz w:val="28"/>
          <w:szCs w:val="28"/>
        </w:rPr>
      </w:pPr>
      <w:r w:rsidRPr="00D84A24">
        <w:rPr>
          <w:sz w:val="28"/>
          <w:szCs w:val="28"/>
        </w:rPr>
        <w:t xml:space="preserve">Разослано: </w:t>
      </w:r>
      <w:r>
        <w:rPr>
          <w:sz w:val="28"/>
          <w:szCs w:val="28"/>
        </w:rPr>
        <w:t>п</w:t>
      </w:r>
      <w:r w:rsidRPr="00D84A24">
        <w:rPr>
          <w:sz w:val="28"/>
          <w:szCs w:val="28"/>
        </w:rPr>
        <w:t xml:space="preserve">рокуратуре района, финансовому отделу Ташлинского района, бухгалтеру.  </w:t>
      </w:r>
    </w:p>
    <w:p w:rsidR="00635EB2" w:rsidRDefault="00635EB2" w:rsidP="00E07862">
      <w:pPr>
        <w:pStyle w:val="ConsPlusTitle"/>
        <w:widowControl/>
        <w:jc w:val="right"/>
        <w:rPr>
          <w:rFonts w:ascii="Times New Roman" w:hAnsi="Times New Roman" w:cs="Times New Roman"/>
          <w:b w:val="0"/>
          <w:bCs w:val="0"/>
          <w:sz w:val="28"/>
          <w:szCs w:val="28"/>
        </w:rPr>
      </w:pPr>
      <w:r w:rsidRPr="00D84A24">
        <w:rPr>
          <w:rFonts w:ascii="Times New Roman" w:hAnsi="Times New Roman" w:cs="Times New Roman"/>
          <w:b w:val="0"/>
          <w:bCs w:val="0"/>
          <w:sz w:val="28"/>
          <w:szCs w:val="28"/>
        </w:rPr>
        <w:t xml:space="preserve">                                                                         </w:t>
      </w:r>
    </w:p>
    <w:p w:rsidR="00635EB2" w:rsidRDefault="00635EB2" w:rsidP="00E07862">
      <w:pPr>
        <w:pStyle w:val="ConsPlusTitle"/>
        <w:widowControl/>
        <w:jc w:val="right"/>
        <w:rPr>
          <w:rFonts w:ascii="Times New Roman" w:hAnsi="Times New Roman" w:cs="Times New Roman"/>
          <w:b w:val="0"/>
          <w:bCs w:val="0"/>
          <w:sz w:val="28"/>
          <w:szCs w:val="28"/>
        </w:rPr>
      </w:pPr>
    </w:p>
    <w:p w:rsidR="00635EB2" w:rsidRDefault="00635EB2" w:rsidP="00E07862">
      <w:pPr>
        <w:pStyle w:val="ConsPlusTitle"/>
        <w:widowControl/>
        <w:jc w:val="right"/>
        <w:rPr>
          <w:rFonts w:ascii="Times New Roman" w:hAnsi="Times New Roman" w:cs="Times New Roman"/>
          <w:b w:val="0"/>
          <w:bCs w:val="0"/>
          <w:sz w:val="28"/>
          <w:szCs w:val="28"/>
        </w:rPr>
      </w:pPr>
    </w:p>
    <w:p w:rsidR="00635EB2" w:rsidRPr="00D84A24" w:rsidRDefault="00635EB2" w:rsidP="00B232DD">
      <w:pPr>
        <w:tabs>
          <w:tab w:val="num" w:pos="-567"/>
        </w:tabs>
        <w:ind w:right="-1" w:firstLine="708"/>
        <w:jc w:val="both"/>
        <w:sectPr w:rsidR="00635EB2" w:rsidRPr="00D84A24" w:rsidSect="008A05CE">
          <w:pgSz w:w="11906" w:h="16838"/>
          <w:pgMar w:top="1134" w:right="851" w:bottom="1134" w:left="1701" w:header="709" w:footer="709" w:gutter="0"/>
          <w:cols w:space="708"/>
          <w:docGrid w:linePitch="360"/>
        </w:sectPr>
      </w:pPr>
    </w:p>
    <w:p w:rsidR="00635EB2" w:rsidRPr="00435C0B" w:rsidRDefault="00635EB2"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Приложение №1</w:t>
      </w:r>
    </w:p>
    <w:p w:rsidR="00635EB2" w:rsidRPr="00435C0B" w:rsidRDefault="00635EB2"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к постановлению администрации</w:t>
      </w:r>
    </w:p>
    <w:p w:rsidR="00635EB2" w:rsidRPr="00435C0B" w:rsidRDefault="00635EB2"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муниципального образования Алексеевский сельсовет</w:t>
      </w:r>
    </w:p>
    <w:p w:rsidR="00635EB2" w:rsidRPr="00435C0B" w:rsidRDefault="00635EB2"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от 1</w:t>
      </w:r>
      <w:r>
        <w:rPr>
          <w:rFonts w:ascii="Times New Roman" w:hAnsi="Times New Roman" w:cs="Times New Roman"/>
          <w:color w:val="000000"/>
        </w:rPr>
        <w:t>1</w:t>
      </w:r>
      <w:r w:rsidRPr="00435C0B">
        <w:rPr>
          <w:rFonts w:ascii="Times New Roman" w:hAnsi="Times New Roman" w:cs="Times New Roman"/>
          <w:color w:val="000000"/>
        </w:rPr>
        <w:t>.11.20</w:t>
      </w:r>
      <w:r>
        <w:rPr>
          <w:rFonts w:ascii="Times New Roman" w:hAnsi="Times New Roman" w:cs="Times New Roman"/>
          <w:color w:val="000000"/>
        </w:rPr>
        <w:t>21</w:t>
      </w:r>
      <w:r w:rsidRPr="00435C0B">
        <w:rPr>
          <w:rFonts w:ascii="Times New Roman" w:hAnsi="Times New Roman" w:cs="Times New Roman"/>
          <w:color w:val="000000"/>
        </w:rPr>
        <w:t xml:space="preserve"> №</w:t>
      </w:r>
      <w:r>
        <w:rPr>
          <w:rFonts w:ascii="Times New Roman" w:hAnsi="Times New Roman" w:cs="Times New Roman"/>
          <w:color w:val="000000"/>
        </w:rPr>
        <w:t xml:space="preserve"> 112</w:t>
      </w:r>
      <w:r w:rsidRPr="00435C0B">
        <w:rPr>
          <w:rFonts w:ascii="Times New Roman" w:hAnsi="Times New Roman" w:cs="Times New Roman"/>
          <w:color w:val="000000"/>
        </w:rPr>
        <w:t xml:space="preserve">-п </w:t>
      </w:r>
    </w:p>
    <w:p w:rsidR="00635EB2" w:rsidRPr="00D84A24" w:rsidRDefault="00635EB2" w:rsidP="00EE68DE">
      <w:pPr>
        <w:rPr>
          <w:b/>
          <w:bCs/>
          <w:sz w:val="28"/>
          <w:szCs w:val="28"/>
        </w:rPr>
      </w:pPr>
      <w:r w:rsidRPr="00D84A24">
        <w:rPr>
          <w:b/>
          <w:bCs/>
        </w:rPr>
        <w:t xml:space="preserve">                                                                                                             </w:t>
      </w:r>
    </w:p>
    <w:p w:rsidR="00635EB2" w:rsidRPr="006220EB" w:rsidRDefault="00635EB2" w:rsidP="0066528D">
      <w:pPr>
        <w:jc w:val="right"/>
        <w:rPr>
          <w:sz w:val="26"/>
          <w:szCs w:val="26"/>
        </w:rPr>
      </w:pPr>
      <w:r w:rsidRPr="006220EB">
        <w:rPr>
          <w:sz w:val="26"/>
          <w:szCs w:val="26"/>
        </w:rPr>
        <w:t xml:space="preserve">Приложение №1 </w:t>
      </w:r>
    </w:p>
    <w:p w:rsidR="00635EB2" w:rsidRPr="006220EB" w:rsidRDefault="00635EB2" w:rsidP="0066528D">
      <w:pPr>
        <w:jc w:val="right"/>
        <w:rPr>
          <w:sz w:val="26"/>
          <w:szCs w:val="26"/>
        </w:rPr>
      </w:pPr>
      <w:r w:rsidRPr="006220EB">
        <w:rPr>
          <w:sz w:val="26"/>
          <w:szCs w:val="26"/>
        </w:rPr>
        <w:t xml:space="preserve">к муниципальной программе </w:t>
      </w:r>
    </w:p>
    <w:p w:rsidR="00635EB2" w:rsidRPr="006220EB" w:rsidRDefault="00635EB2" w:rsidP="0066528D">
      <w:pPr>
        <w:jc w:val="right"/>
        <w:rPr>
          <w:sz w:val="26"/>
          <w:szCs w:val="26"/>
        </w:rPr>
      </w:pPr>
      <w:r w:rsidRPr="006220EB">
        <w:rPr>
          <w:sz w:val="26"/>
          <w:szCs w:val="26"/>
        </w:rPr>
        <w:t>«Комплексные меры противодействия</w:t>
      </w:r>
    </w:p>
    <w:p w:rsidR="00635EB2" w:rsidRPr="006220EB" w:rsidRDefault="00635EB2" w:rsidP="0066528D">
      <w:pPr>
        <w:jc w:val="right"/>
        <w:rPr>
          <w:sz w:val="26"/>
          <w:szCs w:val="26"/>
        </w:rPr>
      </w:pPr>
      <w:r w:rsidRPr="006220EB">
        <w:rPr>
          <w:sz w:val="26"/>
          <w:szCs w:val="26"/>
        </w:rPr>
        <w:t>незаконного оборота наркотиков</w:t>
      </w:r>
    </w:p>
    <w:p w:rsidR="00635EB2" w:rsidRPr="006220EB" w:rsidRDefault="00635EB2" w:rsidP="0066528D">
      <w:pPr>
        <w:jc w:val="right"/>
        <w:rPr>
          <w:sz w:val="26"/>
          <w:szCs w:val="26"/>
        </w:rPr>
      </w:pPr>
      <w:r w:rsidRPr="006220EB">
        <w:rPr>
          <w:sz w:val="26"/>
          <w:szCs w:val="26"/>
        </w:rPr>
        <w:t>в муниципальном образовании</w:t>
      </w:r>
    </w:p>
    <w:p w:rsidR="00635EB2" w:rsidRDefault="00635EB2" w:rsidP="0066528D">
      <w:pPr>
        <w:jc w:val="right"/>
        <w:rPr>
          <w:sz w:val="26"/>
          <w:szCs w:val="26"/>
        </w:rPr>
      </w:pPr>
      <w:r w:rsidRPr="006220EB">
        <w:rPr>
          <w:sz w:val="26"/>
          <w:szCs w:val="26"/>
        </w:rPr>
        <w:t>Алексеевский сельсовет</w:t>
      </w:r>
    </w:p>
    <w:p w:rsidR="00635EB2" w:rsidRPr="006220EB" w:rsidRDefault="00635EB2" w:rsidP="0066528D">
      <w:pPr>
        <w:jc w:val="right"/>
        <w:rPr>
          <w:sz w:val="26"/>
          <w:szCs w:val="26"/>
        </w:rPr>
      </w:pPr>
      <w:r>
        <w:rPr>
          <w:sz w:val="26"/>
          <w:szCs w:val="26"/>
        </w:rPr>
        <w:t>на 2019-2024 годы</w:t>
      </w:r>
      <w:r w:rsidRPr="006220EB">
        <w:rPr>
          <w:sz w:val="26"/>
          <w:szCs w:val="26"/>
        </w:rPr>
        <w:t>»</w:t>
      </w:r>
    </w:p>
    <w:p w:rsidR="00635EB2" w:rsidRDefault="00635EB2" w:rsidP="0066528D">
      <w:pPr>
        <w:jc w:val="right"/>
        <w:rPr>
          <w:b/>
          <w:bCs/>
          <w:sz w:val="26"/>
          <w:szCs w:val="26"/>
        </w:rPr>
      </w:pPr>
    </w:p>
    <w:p w:rsidR="00635EB2" w:rsidRDefault="00635EB2" w:rsidP="0066528D">
      <w:pPr>
        <w:jc w:val="right"/>
        <w:rPr>
          <w:b/>
          <w:bCs/>
          <w:sz w:val="26"/>
          <w:szCs w:val="26"/>
        </w:rPr>
      </w:pPr>
    </w:p>
    <w:p w:rsidR="00635EB2" w:rsidRDefault="00635EB2" w:rsidP="0066528D">
      <w:pPr>
        <w:jc w:val="center"/>
        <w:rPr>
          <w:b/>
          <w:bCs/>
          <w:sz w:val="26"/>
          <w:szCs w:val="26"/>
        </w:rPr>
      </w:pPr>
      <w:r>
        <w:rPr>
          <w:b/>
          <w:bCs/>
          <w:sz w:val="26"/>
          <w:szCs w:val="26"/>
        </w:rPr>
        <w:t>Программные  мероприятия и ресурсное обеспечение</w:t>
      </w:r>
    </w:p>
    <w:p w:rsidR="00635EB2" w:rsidRDefault="00635EB2" w:rsidP="0066528D">
      <w:pPr>
        <w:jc w:val="center"/>
        <w:rPr>
          <w:b/>
          <w:bCs/>
          <w:sz w:val="26"/>
          <w:szCs w:val="26"/>
        </w:rPr>
      </w:pPr>
      <w:r>
        <w:rPr>
          <w:b/>
          <w:bCs/>
          <w:sz w:val="26"/>
          <w:szCs w:val="26"/>
        </w:rPr>
        <w:t>Муниципальной программы « Комплексные меры противодействия незаконного оборота наркотиков в муниципальном образовании Алексеевский сельсовет на 2019-2024 годы»</w:t>
      </w:r>
    </w:p>
    <w:p w:rsidR="00635EB2" w:rsidRDefault="00635EB2" w:rsidP="0066528D">
      <w:pPr>
        <w:jc w:val="center"/>
        <w:rPr>
          <w:b/>
          <w:bCs/>
          <w:sz w:val="26"/>
          <w:szCs w:val="26"/>
        </w:rPr>
      </w:pPr>
    </w:p>
    <w:tbl>
      <w:tblPr>
        <w:tblpPr w:leftFromText="180" w:rightFromText="180" w:vertAnchor="text" w:tblpX="-88" w:tblpY="1"/>
        <w:tblOverlap w:val="never"/>
        <w:tblW w:w="14573" w:type="dxa"/>
        <w:tblLayout w:type="fixed"/>
        <w:tblCellMar>
          <w:left w:w="75" w:type="dxa"/>
          <w:right w:w="75" w:type="dxa"/>
        </w:tblCellMar>
        <w:tblLook w:val="00A0"/>
      </w:tblPr>
      <w:tblGrid>
        <w:gridCol w:w="1894"/>
        <w:gridCol w:w="4675"/>
        <w:gridCol w:w="1440"/>
        <w:gridCol w:w="1080"/>
        <w:gridCol w:w="1035"/>
        <w:gridCol w:w="45"/>
        <w:gridCol w:w="1035"/>
        <w:gridCol w:w="7"/>
        <w:gridCol w:w="953"/>
        <w:gridCol w:w="12"/>
        <w:gridCol w:w="953"/>
        <w:gridCol w:w="1444"/>
      </w:tblGrid>
      <w:tr w:rsidR="00635EB2">
        <w:trPr>
          <w:trHeight w:val="261"/>
        </w:trPr>
        <w:tc>
          <w:tcPr>
            <w:tcW w:w="1894" w:type="dxa"/>
            <w:vMerge w:val="restart"/>
            <w:tcBorders>
              <w:top w:val="single" w:sz="4" w:space="0" w:color="auto"/>
              <w:left w:val="single" w:sz="4" w:space="0" w:color="auto"/>
              <w:bottom w:val="single" w:sz="4" w:space="0" w:color="auto"/>
              <w:right w:val="single" w:sz="4" w:space="0" w:color="auto"/>
            </w:tcBorders>
          </w:tcPr>
          <w:p w:rsidR="00635EB2" w:rsidRDefault="00635EB2" w:rsidP="006E7D98">
            <w:pPr>
              <w:widowControl w:val="0"/>
              <w:autoSpaceDE w:val="0"/>
              <w:autoSpaceDN w:val="0"/>
              <w:adjustRightInd w:val="0"/>
              <w:jc w:val="center"/>
              <w:rPr>
                <w:sz w:val="28"/>
                <w:szCs w:val="28"/>
              </w:rPr>
            </w:pPr>
            <w:r>
              <w:rPr>
                <w:sz w:val="28"/>
                <w:szCs w:val="28"/>
              </w:rPr>
              <w:t>№ п/п</w:t>
            </w:r>
          </w:p>
        </w:tc>
        <w:tc>
          <w:tcPr>
            <w:tcW w:w="4675" w:type="dxa"/>
            <w:vMerge w:val="restart"/>
            <w:tcBorders>
              <w:top w:val="single" w:sz="4" w:space="0" w:color="auto"/>
              <w:left w:val="single" w:sz="4" w:space="0" w:color="auto"/>
              <w:bottom w:val="single" w:sz="4" w:space="0" w:color="auto"/>
              <w:right w:val="single" w:sz="4" w:space="0" w:color="auto"/>
            </w:tcBorders>
          </w:tcPr>
          <w:p w:rsidR="00635EB2" w:rsidRDefault="00635EB2" w:rsidP="006E7D98">
            <w:pPr>
              <w:widowControl w:val="0"/>
              <w:autoSpaceDE w:val="0"/>
              <w:autoSpaceDN w:val="0"/>
              <w:adjustRightInd w:val="0"/>
              <w:jc w:val="center"/>
              <w:rPr>
                <w:sz w:val="28"/>
                <w:szCs w:val="28"/>
              </w:rPr>
            </w:pPr>
            <w:r>
              <w:rPr>
                <w:sz w:val="28"/>
                <w:szCs w:val="28"/>
              </w:rPr>
              <w:t>Наименование мероприятий</w:t>
            </w:r>
          </w:p>
        </w:tc>
        <w:tc>
          <w:tcPr>
            <w:tcW w:w="1440" w:type="dxa"/>
            <w:vMerge w:val="restart"/>
            <w:tcBorders>
              <w:top w:val="single" w:sz="4" w:space="0" w:color="auto"/>
              <w:left w:val="single" w:sz="4" w:space="0" w:color="auto"/>
              <w:bottom w:val="single" w:sz="4" w:space="0" w:color="auto"/>
              <w:right w:val="single" w:sz="4" w:space="0" w:color="auto"/>
            </w:tcBorders>
          </w:tcPr>
          <w:p w:rsidR="00635EB2" w:rsidRDefault="00635EB2" w:rsidP="006E7D98">
            <w:pPr>
              <w:widowControl w:val="0"/>
              <w:autoSpaceDE w:val="0"/>
              <w:autoSpaceDN w:val="0"/>
              <w:adjustRightInd w:val="0"/>
              <w:jc w:val="center"/>
              <w:rPr>
                <w:sz w:val="28"/>
                <w:szCs w:val="28"/>
              </w:rPr>
            </w:pPr>
            <w:r>
              <w:rPr>
                <w:sz w:val="28"/>
                <w:szCs w:val="28"/>
              </w:rPr>
              <w:t>Срок исполнения</w:t>
            </w:r>
          </w:p>
        </w:tc>
        <w:tc>
          <w:tcPr>
            <w:tcW w:w="6564" w:type="dxa"/>
            <w:gridSpan w:val="9"/>
            <w:tcBorders>
              <w:top w:val="single" w:sz="4" w:space="0" w:color="auto"/>
              <w:left w:val="single" w:sz="4" w:space="0" w:color="auto"/>
              <w:bottom w:val="single" w:sz="4" w:space="0" w:color="auto"/>
              <w:right w:val="single" w:sz="4" w:space="0" w:color="auto"/>
            </w:tcBorders>
          </w:tcPr>
          <w:p w:rsidR="00635EB2" w:rsidRDefault="00635EB2" w:rsidP="006E7D98">
            <w:pPr>
              <w:widowControl w:val="0"/>
              <w:autoSpaceDE w:val="0"/>
              <w:autoSpaceDN w:val="0"/>
              <w:adjustRightInd w:val="0"/>
              <w:jc w:val="center"/>
              <w:rPr>
                <w:sz w:val="28"/>
                <w:szCs w:val="28"/>
              </w:rPr>
            </w:pPr>
            <w:r>
              <w:rPr>
                <w:sz w:val="28"/>
                <w:szCs w:val="28"/>
              </w:rPr>
              <w:t>Объём финансирования</w:t>
            </w:r>
          </w:p>
          <w:p w:rsidR="00635EB2" w:rsidRDefault="00635EB2" w:rsidP="006E7D98">
            <w:pPr>
              <w:widowControl w:val="0"/>
              <w:autoSpaceDE w:val="0"/>
              <w:autoSpaceDN w:val="0"/>
              <w:adjustRightInd w:val="0"/>
              <w:jc w:val="center"/>
              <w:rPr>
                <w:sz w:val="28"/>
                <w:szCs w:val="28"/>
              </w:rPr>
            </w:pPr>
            <w:r>
              <w:rPr>
                <w:sz w:val="28"/>
                <w:szCs w:val="28"/>
              </w:rPr>
              <w:t>(в тыс.руб.)</w:t>
            </w:r>
          </w:p>
        </w:tc>
      </w:tr>
      <w:tr w:rsidR="00635EB2">
        <w:trPr>
          <w:trHeight w:val="245"/>
        </w:trPr>
        <w:tc>
          <w:tcPr>
            <w:tcW w:w="1894" w:type="dxa"/>
            <w:vMerge/>
            <w:tcBorders>
              <w:top w:val="single" w:sz="4" w:space="0" w:color="auto"/>
              <w:left w:val="single" w:sz="4" w:space="0" w:color="auto"/>
              <w:bottom w:val="single" w:sz="4" w:space="0" w:color="auto"/>
              <w:right w:val="single" w:sz="4" w:space="0" w:color="auto"/>
            </w:tcBorders>
            <w:vAlign w:val="center"/>
          </w:tcPr>
          <w:p w:rsidR="00635EB2" w:rsidRDefault="00635EB2" w:rsidP="006E7D98">
            <w:pPr>
              <w:rPr>
                <w:sz w:val="28"/>
                <w:szCs w:val="28"/>
              </w:rPr>
            </w:pPr>
          </w:p>
        </w:tc>
        <w:tc>
          <w:tcPr>
            <w:tcW w:w="4675" w:type="dxa"/>
            <w:vMerge/>
            <w:tcBorders>
              <w:top w:val="single" w:sz="4" w:space="0" w:color="auto"/>
              <w:left w:val="single" w:sz="4" w:space="0" w:color="auto"/>
              <w:bottom w:val="single" w:sz="4" w:space="0" w:color="auto"/>
              <w:right w:val="single" w:sz="4" w:space="0" w:color="auto"/>
            </w:tcBorders>
            <w:vAlign w:val="center"/>
          </w:tcPr>
          <w:p w:rsidR="00635EB2" w:rsidRDefault="00635EB2" w:rsidP="006E7D98">
            <w:pPr>
              <w:rPr>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35EB2" w:rsidRDefault="00635EB2" w:rsidP="006E7D98">
            <w:pPr>
              <w:rPr>
                <w:sz w:val="28"/>
                <w:szCs w:val="28"/>
              </w:rPr>
            </w:pPr>
          </w:p>
        </w:tc>
        <w:tc>
          <w:tcPr>
            <w:tcW w:w="1080" w:type="dxa"/>
            <w:tcBorders>
              <w:top w:val="nil"/>
              <w:left w:val="single" w:sz="4" w:space="0" w:color="auto"/>
              <w:bottom w:val="single" w:sz="4" w:space="0" w:color="auto"/>
              <w:right w:val="nil"/>
            </w:tcBorders>
          </w:tcPr>
          <w:p w:rsidR="00635EB2" w:rsidRDefault="00635EB2" w:rsidP="006E7D98">
            <w:pPr>
              <w:widowControl w:val="0"/>
              <w:autoSpaceDE w:val="0"/>
              <w:autoSpaceDN w:val="0"/>
              <w:adjustRightInd w:val="0"/>
              <w:jc w:val="center"/>
              <w:rPr>
                <w:sz w:val="28"/>
                <w:szCs w:val="28"/>
              </w:rPr>
            </w:pPr>
            <w:r>
              <w:rPr>
                <w:sz w:val="28"/>
                <w:szCs w:val="28"/>
              </w:rPr>
              <w:t>2019г.</w:t>
            </w:r>
          </w:p>
        </w:tc>
        <w:tc>
          <w:tcPr>
            <w:tcW w:w="1080" w:type="dxa"/>
            <w:gridSpan w:val="2"/>
            <w:tcBorders>
              <w:top w:val="nil"/>
              <w:left w:val="single" w:sz="4" w:space="0" w:color="auto"/>
              <w:bottom w:val="single" w:sz="4" w:space="0" w:color="auto"/>
              <w:right w:val="single" w:sz="4" w:space="0" w:color="auto"/>
            </w:tcBorders>
          </w:tcPr>
          <w:p w:rsidR="00635EB2" w:rsidRDefault="00635EB2" w:rsidP="006E7D98">
            <w:pPr>
              <w:widowControl w:val="0"/>
              <w:autoSpaceDE w:val="0"/>
              <w:autoSpaceDN w:val="0"/>
              <w:adjustRightInd w:val="0"/>
              <w:jc w:val="center"/>
              <w:rPr>
                <w:sz w:val="28"/>
                <w:szCs w:val="28"/>
              </w:rPr>
            </w:pPr>
            <w:r>
              <w:rPr>
                <w:sz w:val="28"/>
                <w:szCs w:val="28"/>
              </w:rPr>
              <w:t>2020г.</w:t>
            </w:r>
          </w:p>
        </w:tc>
        <w:tc>
          <w:tcPr>
            <w:tcW w:w="1035" w:type="dxa"/>
            <w:tcBorders>
              <w:top w:val="single" w:sz="4" w:space="0" w:color="auto"/>
              <w:left w:val="single" w:sz="4" w:space="0" w:color="auto"/>
              <w:bottom w:val="single" w:sz="4" w:space="0" w:color="auto"/>
              <w:right w:val="single" w:sz="4" w:space="0" w:color="auto"/>
            </w:tcBorders>
          </w:tcPr>
          <w:p w:rsidR="00635EB2" w:rsidRDefault="00635EB2" w:rsidP="006E7D98">
            <w:pPr>
              <w:widowControl w:val="0"/>
              <w:autoSpaceDE w:val="0"/>
              <w:autoSpaceDN w:val="0"/>
              <w:adjustRightInd w:val="0"/>
              <w:jc w:val="center"/>
              <w:rPr>
                <w:sz w:val="28"/>
                <w:szCs w:val="28"/>
              </w:rPr>
            </w:pPr>
            <w:r>
              <w:rPr>
                <w:sz w:val="28"/>
                <w:szCs w:val="28"/>
              </w:rPr>
              <w:t>2021г.</w:t>
            </w:r>
          </w:p>
        </w:tc>
        <w:tc>
          <w:tcPr>
            <w:tcW w:w="960" w:type="dxa"/>
            <w:gridSpan w:val="2"/>
            <w:tcBorders>
              <w:top w:val="single" w:sz="4" w:space="0" w:color="auto"/>
              <w:left w:val="single" w:sz="4" w:space="0" w:color="auto"/>
              <w:bottom w:val="single" w:sz="4" w:space="0" w:color="auto"/>
              <w:right w:val="single" w:sz="4" w:space="0" w:color="auto"/>
            </w:tcBorders>
          </w:tcPr>
          <w:p w:rsidR="00635EB2" w:rsidRDefault="00635EB2" w:rsidP="006E7D98">
            <w:pPr>
              <w:widowControl w:val="0"/>
              <w:autoSpaceDE w:val="0"/>
              <w:autoSpaceDN w:val="0"/>
              <w:adjustRightInd w:val="0"/>
              <w:jc w:val="center"/>
              <w:rPr>
                <w:sz w:val="28"/>
                <w:szCs w:val="28"/>
              </w:rPr>
            </w:pPr>
            <w:r>
              <w:rPr>
                <w:sz w:val="28"/>
                <w:szCs w:val="28"/>
              </w:rPr>
              <w:t>2022г.</w:t>
            </w:r>
          </w:p>
        </w:tc>
        <w:tc>
          <w:tcPr>
            <w:tcW w:w="965" w:type="dxa"/>
            <w:gridSpan w:val="2"/>
            <w:tcBorders>
              <w:top w:val="single" w:sz="4" w:space="0" w:color="auto"/>
              <w:left w:val="single" w:sz="4" w:space="0" w:color="auto"/>
              <w:bottom w:val="single" w:sz="4" w:space="0" w:color="auto"/>
              <w:right w:val="single" w:sz="4" w:space="0" w:color="auto"/>
            </w:tcBorders>
          </w:tcPr>
          <w:p w:rsidR="00635EB2" w:rsidRDefault="00635EB2" w:rsidP="006E7D98">
            <w:pPr>
              <w:widowControl w:val="0"/>
              <w:autoSpaceDE w:val="0"/>
              <w:autoSpaceDN w:val="0"/>
              <w:adjustRightInd w:val="0"/>
              <w:jc w:val="center"/>
              <w:rPr>
                <w:sz w:val="28"/>
                <w:szCs w:val="28"/>
              </w:rPr>
            </w:pPr>
            <w:r>
              <w:rPr>
                <w:sz w:val="28"/>
                <w:szCs w:val="28"/>
              </w:rPr>
              <w:t>2023г.</w:t>
            </w:r>
          </w:p>
        </w:tc>
        <w:tc>
          <w:tcPr>
            <w:tcW w:w="1444" w:type="dxa"/>
            <w:tcBorders>
              <w:top w:val="single" w:sz="4" w:space="0" w:color="auto"/>
              <w:left w:val="single" w:sz="4" w:space="0" w:color="auto"/>
              <w:bottom w:val="single" w:sz="4" w:space="0" w:color="auto"/>
              <w:right w:val="single" w:sz="4" w:space="0" w:color="auto"/>
            </w:tcBorders>
          </w:tcPr>
          <w:p w:rsidR="00635EB2" w:rsidRDefault="00635EB2" w:rsidP="006E7D98">
            <w:pPr>
              <w:widowControl w:val="0"/>
              <w:autoSpaceDE w:val="0"/>
              <w:autoSpaceDN w:val="0"/>
              <w:adjustRightInd w:val="0"/>
              <w:jc w:val="center"/>
              <w:rPr>
                <w:sz w:val="28"/>
                <w:szCs w:val="28"/>
              </w:rPr>
            </w:pPr>
            <w:r>
              <w:rPr>
                <w:sz w:val="28"/>
                <w:szCs w:val="28"/>
              </w:rPr>
              <w:t>2024г.</w:t>
            </w:r>
          </w:p>
        </w:tc>
      </w:tr>
      <w:tr w:rsidR="00635EB2">
        <w:trPr>
          <w:trHeight w:val="814"/>
        </w:trPr>
        <w:tc>
          <w:tcPr>
            <w:tcW w:w="14573" w:type="dxa"/>
            <w:gridSpan w:val="12"/>
            <w:tcBorders>
              <w:top w:val="nil"/>
              <w:left w:val="single" w:sz="4" w:space="0" w:color="auto"/>
              <w:bottom w:val="single" w:sz="4" w:space="0" w:color="auto"/>
              <w:right w:val="single" w:sz="4" w:space="0" w:color="auto"/>
            </w:tcBorders>
          </w:tcPr>
          <w:p w:rsidR="00635EB2" w:rsidRPr="006E7D98" w:rsidRDefault="00635EB2" w:rsidP="006E7D98">
            <w:pPr>
              <w:widowControl w:val="0"/>
              <w:numPr>
                <w:ilvl w:val="0"/>
                <w:numId w:val="46"/>
              </w:numPr>
              <w:autoSpaceDE w:val="0"/>
              <w:autoSpaceDN w:val="0"/>
              <w:adjustRightInd w:val="0"/>
              <w:jc w:val="center"/>
              <w:rPr>
                <w:b/>
                <w:bCs/>
              </w:rPr>
            </w:pPr>
            <w:r w:rsidRPr="006E7D98">
              <w:rPr>
                <w:b/>
                <w:bCs/>
              </w:rPr>
              <w:t>Основное мероприятие «Организация и проведение мероприятий направленных на формирования</w:t>
            </w:r>
          </w:p>
          <w:p w:rsidR="00635EB2" w:rsidRPr="006E7D98" w:rsidRDefault="00635EB2" w:rsidP="006E7D98">
            <w:pPr>
              <w:widowControl w:val="0"/>
              <w:autoSpaceDE w:val="0"/>
              <w:autoSpaceDN w:val="0"/>
              <w:adjustRightInd w:val="0"/>
              <w:ind w:left="150"/>
              <w:jc w:val="center"/>
              <w:rPr>
                <w:b/>
                <w:bCs/>
              </w:rPr>
            </w:pPr>
            <w:r w:rsidRPr="006E7D98">
              <w:rPr>
                <w:b/>
                <w:bCs/>
              </w:rPr>
              <w:t>антинаркотического мышления у детей и подростков».</w:t>
            </w:r>
          </w:p>
          <w:p w:rsidR="00635EB2" w:rsidRDefault="00635EB2" w:rsidP="006E7D98">
            <w:pPr>
              <w:widowControl w:val="0"/>
              <w:autoSpaceDE w:val="0"/>
              <w:autoSpaceDN w:val="0"/>
              <w:adjustRightInd w:val="0"/>
              <w:jc w:val="center"/>
              <w:rPr>
                <w:sz w:val="28"/>
                <w:szCs w:val="28"/>
              </w:rPr>
            </w:pPr>
          </w:p>
        </w:tc>
      </w:tr>
      <w:tr w:rsidR="00635EB2">
        <w:trPr>
          <w:trHeight w:val="1228"/>
        </w:trPr>
        <w:tc>
          <w:tcPr>
            <w:tcW w:w="1894" w:type="dxa"/>
            <w:tcBorders>
              <w:top w:val="nil"/>
              <w:left w:val="single" w:sz="4" w:space="0" w:color="auto"/>
              <w:bottom w:val="single" w:sz="4" w:space="0" w:color="auto"/>
              <w:right w:val="single" w:sz="4" w:space="0" w:color="auto"/>
            </w:tcBorders>
          </w:tcPr>
          <w:p w:rsidR="00635EB2" w:rsidRPr="006E7D98" w:rsidRDefault="00635EB2" w:rsidP="006E7D98">
            <w:pPr>
              <w:widowControl w:val="0"/>
              <w:autoSpaceDE w:val="0"/>
              <w:autoSpaceDN w:val="0"/>
              <w:adjustRightInd w:val="0"/>
              <w:jc w:val="center"/>
            </w:pPr>
            <w:r w:rsidRPr="006E7D98">
              <w:t>Мероприятие 1.</w:t>
            </w:r>
          </w:p>
        </w:tc>
        <w:tc>
          <w:tcPr>
            <w:tcW w:w="4675" w:type="dxa"/>
            <w:tcBorders>
              <w:top w:val="nil"/>
              <w:left w:val="single" w:sz="4" w:space="0" w:color="auto"/>
              <w:bottom w:val="single" w:sz="4" w:space="0" w:color="auto"/>
              <w:right w:val="single" w:sz="4" w:space="0" w:color="auto"/>
            </w:tcBorders>
          </w:tcPr>
          <w:p w:rsidR="00635EB2" w:rsidRPr="006E7D98" w:rsidRDefault="00635EB2" w:rsidP="006E7D98">
            <w:pPr>
              <w:widowControl w:val="0"/>
              <w:autoSpaceDE w:val="0"/>
              <w:autoSpaceDN w:val="0"/>
              <w:adjustRightInd w:val="0"/>
            </w:pPr>
            <w:r>
              <w:t>И</w:t>
            </w:r>
            <w:r w:rsidRPr="006E7D98">
              <w:t>зготовление и распространение в образовательных учреждений календарей содержащих информацию антинаркотического содержания»</w:t>
            </w:r>
          </w:p>
        </w:tc>
        <w:tc>
          <w:tcPr>
            <w:tcW w:w="1440" w:type="dxa"/>
            <w:tcBorders>
              <w:top w:val="nil"/>
              <w:left w:val="single" w:sz="4" w:space="0" w:color="auto"/>
              <w:bottom w:val="single" w:sz="4" w:space="0" w:color="auto"/>
              <w:right w:val="single" w:sz="4" w:space="0" w:color="auto"/>
            </w:tcBorders>
          </w:tcPr>
          <w:p w:rsidR="00635EB2" w:rsidRPr="006E7D98" w:rsidRDefault="00635EB2" w:rsidP="006E7D98">
            <w:pPr>
              <w:widowControl w:val="0"/>
              <w:autoSpaceDE w:val="0"/>
              <w:autoSpaceDN w:val="0"/>
              <w:adjustRightInd w:val="0"/>
              <w:jc w:val="center"/>
            </w:pPr>
            <w:r w:rsidRPr="006E7D98">
              <w:t>Бюджет поселения</w:t>
            </w:r>
          </w:p>
        </w:tc>
        <w:tc>
          <w:tcPr>
            <w:tcW w:w="1080" w:type="dxa"/>
            <w:tcBorders>
              <w:top w:val="nil"/>
              <w:left w:val="single" w:sz="4" w:space="0" w:color="auto"/>
              <w:bottom w:val="single" w:sz="4" w:space="0" w:color="auto"/>
              <w:right w:val="single" w:sz="4" w:space="0" w:color="auto"/>
            </w:tcBorders>
            <w:shd w:val="clear" w:color="auto" w:fill="FFFFFF"/>
          </w:tcPr>
          <w:p w:rsidR="00635EB2" w:rsidRPr="006E7D98" w:rsidRDefault="00635EB2" w:rsidP="006E7D98">
            <w:pPr>
              <w:widowControl w:val="0"/>
              <w:autoSpaceDE w:val="0"/>
              <w:autoSpaceDN w:val="0"/>
              <w:adjustRightInd w:val="0"/>
              <w:jc w:val="center"/>
            </w:pPr>
            <w:r>
              <w:t>2,2</w:t>
            </w:r>
          </w:p>
        </w:tc>
        <w:tc>
          <w:tcPr>
            <w:tcW w:w="1035" w:type="dxa"/>
            <w:tcBorders>
              <w:top w:val="nil"/>
              <w:left w:val="single" w:sz="4" w:space="0" w:color="auto"/>
              <w:bottom w:val="single" w:sz="4" w:space="0" w:color="auto"/>
              <w:right w:val="single" w:sz="4" w:space="0" w:color="auto"/>
            </w:tcBorders>
            <w:shd w:val="clear" w:color="auto" w:fill="FFFFFF"/>
          </w:tcPr>
          <w:p w:rsidR="00635EB2" w:rsidRPr="006E7D98" w:rsidRDefault="00635EB2" w:rsidP="006E7D98">
            <w:pPr>
              <w:widowControl w:val="0"/>
              <w:autoSpaceDE w:val="0"/>
              <w:autoSpaceDN w:val="0"/>
              <w:adjustRightInd w:val="0"/>
              <w:jc w:val="center"/>
            </w:pPr>
            <w:r w:rsidRPr="006E7D98">
              <w:t>3</w:t>
            </w:r>
            <w:r>
              <w:t>,</w:t>
            </w:r>
            <w:r w:rsidRPr="006E7D98">
              <w:t>0</w:t>
            </w:r>
          </w:p>
        </w:tc>
        <w:tc>
          <w:tcPr>
            <w:tcW w:w="1080" w:type="dxa"/>
            <w:gridSpan w:val="2"/>
            <w:tcBorders>
              <w:top w:val="nil"/>
              <w:left w:val="single" w:sz="4" w:space="0" w:color="auto"/>
              <w:bottom w:val="single" w:sz="4" w:space="0" w:color="auto"/>
              <w:right w:val="single" w:sz="4" w:space="0" w:color="auto"/>
            </w:tcBorders>
            <w:shd w:val="clear" w:color="auto" w:fill="FFFFFF"/>
          </w:tcPr>
          <w:p w:rsidR="00635EB2" w:rsidRPr="006E7D98" w:rsidRDefault="00635EB2" w:rsidP="00174419">
            <w:pPr>
              <w:widowControl w:val="0"/>
              <w:autoSpaceDE w:val="0"/>
              <w:autoSpaceDN w:val="0"/>
              <w:adjustRightInd w:val="0"/>
              <w:jc w:val="center"/>
            </w:pPr>
            <w:r>
              <w:t>1,5</w:t>
            </w:r>
          </w:p>
        </w:tc>
        <w:tc>
          <w:tcPr>
            <w:tcW w:w="960" w:type="dxa"/>
            <w:gridSpan w:val="2"/>
            <w:tcBorders>
              <w:top w:val="nil"/>
              <w:left w:val="single" w:sz="4" w:space="0" w:color="auto"/>
              <w:bottom w:val="single" w:sz="4" w:space="0" w:color="auto"/>
              <w:right w:val="single" w:sz="4" w:space="0" w:color="auto"/>
            </w:tcBorders>
            <w:shd w:val="clear" w:color="auto" w:fill="FFFFFF"/>
          </w:tcPr>
          <w:p w:rsidR="00635EB2" w:rsidRPr="006E7D98" w:rsidRDefault="00635EB2" w:rsidP="00174419">
            <w:pPr>
              <w:widowControl w:val="0"/>
              <w:autoSpaceDE w:val="0"/>
              <w:autoSpaceDN w:val="0"/>
              <w:adjustRightInd w:val="0"/>
              <w:jc w:val="center"/>
            </w:pPr>
            <w:r>
              <w:t>2,0</w:t>
            </w:r>
          </w:p>
        </w:tc>
        <w:tc>
          <w:tcPr>
            <w:tcW w:w="965" w:type="dxa"/>
            <w:gridSpan w:val="2"/>
            <w:tcBorders>
              <w:top w:val="nil"/>
              <w:left w:val="single" w:sz="4" w:space="0" w:color="auto"/>
              <w:bottom w:val="single" w:sz="4" w:space="0" w:color="auto"/>
              <w:right w:val="single" w:sz="4" w:space="0" w:color="auto"/>
            </w:tcBorders>
            <w:shd w:val="clear" w:color="auto" w:fill="FFFFFF"/>
          </w:tcPr>
          <w:p w:rsidR="00635EB2" w:rsidRPr="006E7D98" w:rsidRDefault="00635EB2" w:rsidP="00174419">
            <w:pPr>
              <w:widowControl w:val="0"/>
              <w:autoSpaceDE w:val="0"/>
              <w:autoSpaceDN w:val="0"/>
              <w:adjustRightInd w:val="0"/>
              <w:jc w:val="center"/>
            </w:pPr>
            <w:r>
              <w:t>2,0</w:t>
            </w:r>
          </w:p>
        </w:tc>
        <w:tc>
          <w:tcPr>
            <w:tcW w:w="1444" w:type="dxa"/>
            <w:tcBorders>
              <w:top w:val="nil"/>
              <w:left w:val="single" w:sz="4" w:space="0" w:color="auto"/>
              <w:bottom w:val="single" w:sz="4" w:space="0" w:color="auto"/>
              <w:right w:val="single" w:sz="4" w:space="0" w:color="auto"/>
            </w:tcBorders>
            <w:shd w:val="clear" w:color="auto" w:fill="FFFFFF"/>
          </w:tcPr>
          <w:p w:rsidR="00635EB2" w:rsidRPr="006E7D98" w:rsidRDefault="00635EB2" w:rsidP="00174419">
            <w:pPr>
              <w:widowControl w:val="0"/>
              <w:autoSpaceDE w:val="0"/>
              <w:autoSpaceDN w:val="0"/>
              <w:adjustRightInd w:val="0"/>
              <w:jc w:val="center"/>
            </w:pPr>
            <w:r>
              <w:t>2,0</w:t>
            </w:r>
          </w:p>
        </w:tc>
      </w:tr>
      <w:tr w:rsidR="00635EB2">
        <w:trPr>
          <w:trHeight w:val="789"/>
        </w:trPr>
        <w:tc>
          <w:tcPr>
            <w:tcW w:w="14573" w:type="dxa"/>
            <w:gridSpan w:val="12"/>
            <w:tcBorders>
              <w:top w:val="nil"/>
              <w:left w:val="single" w:sz="4" w:space="0" w:color="auto"/>
              <w:bottom w:val="single" w:sz="4" w:space="0" w:color="auto"/>
              <w:right w:val="single" w:sz="4" w:space="0" w:color="auto"/>
            </w:tcBorders>
          </w:tcPr>
          <w:p w:rsidR="00635EB2" w:rsidRPr="006E7D98" w:rsidRDefault="00635EB2" w:rsidP="006E7D98">
            <w:pPr>
              <w:widowControl w:val="0"/>
              <w:autoSpaceDE w:val="0"/>
              <w:autoSpaceDN w:val="0"/>
              <w:adjustRightInd w:val="0"/>
              <w:jc w:val="center"/>
              <w:rPr>
                <w:b/>
                <w:bCs/>
              </w:rPr>
            </w:pPr>
            <w:r w:rsidRPr="006E7D98">
              <w:rPr>
                <w:b/>
                <w:bCs/>
              </w:rPr>
              <w:t>2. Основное мероприятие « Реализация мероприятий на территории поселения по формированию нетерпимости в обществе к наркотикам»</w:t>
            </w:r>
          </w:p>
        </w:tc>
      </w:tr>
      <w:tr w:rsidR="00635EB2">
        <w:trPr>
          <w:trHeight w:val="789"/>
        </w:trPr>
        <w:tc>
          <w:tcPr>
            <w:tcW w:w="1894" w:type="dxa"/>
            <w:tcBorders>
              <w:top w:val="single" w:sz="4" w:space="0" w:color="auto"/>
              <w:left w:val="single" w:sz="4" w:space="0" w:color="auto"/>
              <w:bottom w:val="single" w:sz="4" w:space="0" w:color="auto"/>
              <w:right w:val="single" w:sz="4" w:space="0" w:color="auto"/>
            </w:tcBorders>
          </w:tcPr>
          <w:p w:rsidR="00635EB2" w:rsidRPr="006E7D98" w:rsidRDefault="00635EB2" w:rsidP="006E7D98">
            <w:pPr>
              <w:widowControl w:val="0"/>
              <w:autoSpaceDE w:val="0"/>
              <w:autoSpaceDN w:val="0"/>
              <w:adjustRightInd w:val="0"/>
              <w:jc w:val="center"/>
            </w:pPr>
            <w:r>
              <w:t>Мероприятие 1.</w:t>
            </w:r>
          </w:p>
        </w:tc>
        <w:tc>
          <w:tcPr>
            <w:tcW w:w="4675" w:type="dxa"/>
            <w:tcBorders>
              <w:top w:val="single" w:sz="4" w:space="0" w:color="auto"/>
              <w:left w:val="single" w:sz="4" w:space="0" w:color="auto"/>
              <w:bottom w:val="single" w:sz="4" w:space="0" w:color="auto"/>
              <w:right w:val="single" w:sz="4" w:space="0" w:color="auto"/>
            </w:tcBorders>
          </w:tcPr>
          <w:p w:rsidR="00635EB2" w:rsidRPr="006E7D98" w:rsidRDefault="00635EB2" w:rsidP="006E7D98">
            <w:pPr>
              <w:widowControl w:val="0"/>
              <w:autoSpaceDE w:val="0"/>
              <w:autoSpaceDN w:val="0"/>
              <w:adjustRightInd w:val="0"/>
            </w:pPr>
            <w:r>
              <w:rPr>
                <w:lang w:eastAsia="ar-SA"/>
              </w:rPr>
              <w:t>С</w:t>
            </w:r>
            <w:r w:rsidRPr="006E7D98">
              <w:rPr>
                <w:lang w:eastAsia="ar-SA"/>
              </w:rPr>
              <w:t>оздание уголков содержащих информацию антинаркотической направленности.</w:t>
            </w:r>
          </w:p>
        </w:tc>
        <w:tc>
          <w:tcPr>
            <w:tcW w:w="1440" w:type="dxa"/>
            <w:tcBorders>
              <w:top w:val="single" w:sz="4" w:space="0" w:color="auto"/>
              <w:left w:val="single" w:sz="4" w:space="0" w:color="auto"/>
              <w:bottom w:val="single" w:sz="4" w:space="0" w:color="auto"/>
              <w:right w:val="single" w:sz="4" w:space="0" w:color="auto"/>
            </w:tcBorders>
          </w:tcPr>
          <w:p w:rsidR="00635EB2" w:rsidRPr="006E7D98" w:rsidRDefault="00635EB2" w:rsidP="006E7D98">
            <w:pPr>
              <w:widowControl w:val="0"/>
              <w:autoSpaceDE w:val="0"/>
              <w:autoSpaceDN w:val="0"/>
              <w:adjustRightInd w:val="0"/>
              <w:jc w:val="center"/>
            </w:pPr>
            <w:r w:rsidRPr="006E7D98">
              <w:t>Бюджет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635EB2" w:rsidRPr="006E7D98" w:rsidRDefault="00635EB2" w:rsidP="006E7D98">
            <w:pPr>
              <w:widowControl w:val="0"/>
              <w:autoSpaceDE w:val="0"/>
              <w:autoSpaceDN w:val="0"/>
              <w:adjustRightInd w:val="0"/>
              <w:jc w:val="center"/>
            </w:pPr>
            <w:r>
              <w:t>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635EB2" w:rsidRPr="006E7D98" w:rsidRDefault="00635EB2" w:rsidP="006E7D98">
            <w:pPr>
              <w:widowControl w:val="0"/>
              <w:autoSpaceDE w:val="0"/>
              <w:autoSpaceDN w:val="0"/>
              <w:adjustRightInd w:val="0"/>
              <w:jc w:val="center"/>
            </w:pPr>
            <w:r w:rsidRPr="006E7D98">
              <w:t>0</w:t>
            </w:r>
          </w:p>
        </w:tc>
        <w:tc>
          <w:tcPr>
            <w:tcW w:w="1087" w:type="dxa"/>
            <w:gridSpan w:val="3"/>
            <w:tcBorders>
              <w:top w:val="single" w:sz="4" w:space="0" w:color="auto"/>
              <w:left w:val="single" w:sz="4" w:space="0" w:color="auto"/>
              <w:bottom w:val="single" w:sz="4" w:space="0" w:color="auto"/>
              <w:right w:val="single" w:sz="4" w:space="0" w:color="auto"/>
            </w:tcBorders>
            <w:shd w:val="clear" w:color="auto" w:fill="FFFFFF"/>
          </w:tcPr>
          <w:p w:rsidR="00635EB2" w:rsidRPr="006E7D98" w:rsidRDefault="00635EB2" w:rsidP="006E7D98">
            <w:pPr>
              <w:widowControl w:val="0"/>
              <w:autoSpaceDE w:val="0"/>
              <w:autoSpaceDN w:val="0"/>
              <w:adjustRightInd w:val="0"/>
              <w:jc w:val="center"/>
            </w:pPr>
            <w:r>
              <w:t>0</w:t>
            </w:r>
          </w:p>
        </w:tc>
        <w:tc>
          <w:tcPr>
            <w:tcW w:w="965" w:type="dxa"/>
            <w:gridSpan w:val="2"/>
            <w:tcBorders>
              <w:top w:val="single" w:sz="4" w:space="0" w:color="auto"/>
              <w:left w:val="single" w:sz="4" w:space="0" w:color="auto"/>
              <w:bottom w:val="single" w:sz="4" w:space="0" w:color="auto"/>
              <w:right w:val="single" w:sz="4" w:space="0" w:color="auto"/>
            </w:tcBorders>
            <w:shd w:val="clear" w:color="auto" w:fill="FFFFFF"/>
          </w:tcPr>
          <w:p w:rsidR="00635EB2" w:rsidRPr="006E7D98" w:rsidRDefault="00635EB2" w:rsidP="006E7D98">
            <w:pPr>
              <w:widowControl w:val="0"/>
              <w:autoSpaceDE w:val="0"/>
              <w:autoSpaceDN w:val="0"/>
              <w:adjustRightInd w:val="0"/>
              <w:jc w:val="center"/>
            </w:pPr>
            <w:r>
              <w:t>0</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635EB2" w:rsidRPr="006E7D98" w:rsidRDefault="00635EB2" w:rsidP="006E7D98">
            <w:pPr>
              <w:widowControl w:val="0"/>
              <w:autoSpaceDE w:val="0"/>
              <w:autoSpaceDN w:val="0"/>
              <w:adjustRightInd w:val="0"/>
              <w:jc w:val="center"/>
            </w:pPr>
            <w:r w:rsidRPr="006E7D98">
              <w:t>0</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635EB2" w:rsidRPr="006E7D98" w:rsidRDefault="00635EB2" w:rsidP="006E7D98">
            <w:pPr>
              <w:widowControl w:val="0"/>
              <w:autoSpaceDE w:val="0"/>
              <w:autoSpaceDN w:val="0"/>
              <w:adjustRightInd w:val="0"/>
              <w:jc w:val="center"/>
            </w:pPr>
            <w:r>
              <w:t>0</w:t>
            </w:r>
          </w:p>
        </w:tc>
      </w:tr>
      <w:tr w:rsidR="00635EB2">
        <w:trPr>
          <w:trHeight w:val="789"/>
        </w:trPr>
        <w:tc>
          <w:tcPr>
            <w:tcW w:w="14573" w:type="dxa"/>
            <w:gridSpan w:val="12"/>
            <w:tcBorders>
              <w:top w:val="nil"/>
              <w:left w:val="single" w:sz="4" w:space="0" w:color="auto"/>
              <w:bottom w:val="single" w:sz="4" w:space="0" w:color="auto"/>
              <w:right w:val="single" w:sz="4" w:space="0" w:color="auto"/>
            </w:tcBorders>
          </w:tcPr>
          <w:p w:rsidR="00635EB2" w:rsidRPr="00315724" w:rsidRDefault="00635EB2" w:rsidP="006E7D98">
            <w:pPr>
              <w:widowControl w:val="0"/>
              <w:autoSpaceDE w:val="0"/>
              <w:autoSpaceDN w:val="0"/>
              <w:adjustRightInd w:val="0"/>
              <w:jc w:val="center"/>
              <w:rPr>
                <w:b/>
                <w:bCs/>
              </w:rPr>
            </w:pPr>
            <w:r w:rsidRPr="00315724">
              <w:rPr>
                <w:b/>
                <w:bCs/>
              </w:rPr>
              <w:t>3. Основное мероприятие «   Противодействие распространению и обороту наркотических веществ на территории поселения »</w:t>
            </w:r>
          </w:p>
        </w:tc>
      </w:tr>
      <w:tr w:rsidR="00635EB2">
        <w:trPr>
          <w:trHeight w:val="789"/>
        </w:trPr>
        <w:tc>
          <w:tcPr>
            <w:tcW w:w="1894" w:type="dxa"/>
            <w:tcBorders>
              <w:top w:val="nil"/>
              <w:left w:val="single" w:sz="4" w:space="0" w:color="auto"/>
              <w:bottom w:val="single" w:sz="4" w:space="0" w:color="auto"/>
              <w:right w:val="single" w:sz="4" w:space="0" w:color="auto"/>
            </w:tcBorders>
          </w:tcPr>
          <w:p w:rsidR="00635EB2" w:rsidRPr="006E7D98" w:rsidRDefault="00635EB2" w:rsidP="006E7D98">
            <w:pPr>
              <w:widowControl w:val="0"/>
              <w:autoSpaceDE w:val="0"/>
              <w:autoSpaceDN w:val="0"/>
              <w:adjustRightInd w:val="0"/>
              <w:jc w:val="center"/>
            </w:pPr>
            <w:r>
              <w:t>Мероприятие 1.</w:t>
            </w:r>
          </w:p>
        </w:tc>
        <w:tc>
          <w:tcPr>
            <w:tcW w:w="4675" w:type="dxa"/>
            <w:tcBorders>
              <w:top w:val="nil"/>
              <w:left w:val="single" w:sz="4" w:space="0" w:color="auto"/>
              <w:bottom w:val="single" w:sz="4" w:space="0" w:color="auto"/>
              <w:right w:val="single" w:sz="4" w:space="0" w:color="auto"/>
            </w:tcBorders>
          </w:tcPr>
          <w:p w:rsidR="00635EB2" w:rsidRPr="006E7D98" w:rsidRDefault="00635EB2" w:rsidP="006E7D98">
            <w:pPr>
              <w:widowControl w:val="0"/>
              <w:autoSpaceDE w:val="0"/>
              <w:autoSpaceDN w:val="0"/>
              <w:adjustRightInd w:val="0"/>
            </w:pPr>
            <w:r>
              <w:t>У</w:t>
            </w:r>
            <w:r w:rsidRPr="006E7D98">
              <w:t>ничтожение незаконных посевов используемых для изготовления наркотических средств.</w:t>
            </w:r>
          </w:p>
        </w:tc>
        <w:tc>
          <w:tcPr>
            <w:tcW w:w="1440" w:type="dxa"/>
            <w:tcBorders>
              <w:top w:val="nil"/>
              <w:left w:val="single" w:sz="4" w:space="0" w:color="auto"/>
              <w:bottom w:val="single" w:sz="4" w:space="0" w:color="auto"/>
              <w:right w:val="single" w:sz="4" w:space="0" w:color="auto"/>
            </w:tcBorders>
          </w:tcPr>
          <w:p w:rsidR="00635EB2" w:rsidRPr="006E7D98" w:rsidRDefault="00635EB2" w:rsidP="006E7D98">
            <w:pPr>
              <w:widowControl w:val="0"/>
              <w:autoSpaceDE w:val="0"/>
              <w:autoSpaceDN w:val="0"/>
              <w:adjustRightInd w:val="0"/>
              <w:jc w:val="center"/>
            </w:pPr>
            <w:r w:rsidRPr="006E7D98">
              <w:t>Бюджет поселения</w:t>
            </w:r>
          </w:p>
        </w:tc>
        <w:tc>
          <w:tcPr>
            <w:tcW w:w="1080" w:type="dxa"/>
            <w:tcBorders>
              <w:top w:val="nil"/>
              <w:left w:val="single" w:sz="4" w:space="0" w:color="auto"/>
              <w:bottom w:val="single" w:sz="4" w:space="0" w:color="auto"/>
              <w:right w:val="single" w:sz="4" w:space="0" w:color="auto"/>
            </w:tcBorders>
            <w:shd w:val="clear" w:color="auto" w:fill="FFFFFF"/>
          </w:tcPr>
          <w:p w:rsidR="00635EB2" w:rsidRPr="006E7D98" w:rsidRDefault="00635EB2" w:rsidP="006E7D98">
            <w:pPr>
              <w:widowControl w:val="0"/>
              <w:autoSpaceDE w:val="0"/>
              <w:autoSpaceDN w:val="0"/>
              <w:adjustRightInd w:val="0"/>
              <w:jc w:val="center"/>
            </w:pPr>
            <w:r w:rsidRPr="006E7D98">
              <w:t>3</w:t>
            </w:r>
            <w:r>
              <w:t>,9</w:t>
            </w:r>
          </w:p>
        </w:tc>
        <w:tc>
          <w:tcPr>
            <w:tcW w:w="1035" w:type="dxa"/>
            <w:tcBorders>
              <w:top w:val="nil"/>
              <w:left w:val="single" w:sz="4" w:space="0" w:color="auto"/>
              <w:bottom w:val="single" w:sz="4" w:space="0" w:color="auto"/>
              <w:right w:val="single" w:sz="4" w:space="0" w:color="auto"/>
            </w:tcBorders>
            <w:shd w:val="clear" w:color="auto" w:fill="FFFFFF"/>
          </w:tcPr>
          <w:p w:rsidR="00635EB2" w:rsidRPr="006E7D98" w:rsidRDefault="00635EB2" w:rsidP="006E7D98">
            <w:pPr>
              <w:widowControl w:val="0"/>
              <w:autoSpaceDE w:val="0"/>
              <w:autoSpaceDN w:val="0"/>
              <w:adjustRightInd w:val="0"/>
              <w:jc w:val="center"/>
            </w:pPr>
            <w:r>
              <w:t>5,</w:t>
            </w:r>
            <w:r w:rsidRPr="006E7D98">
              <w:t>0</w:t>
            </w:r>
          </w:p>
        </w:tc>
        <w:tc>
          <w:tcPr>
            <w:tcW w:w="1087" w:type="dxa"/>
            <w:gridSpan w:val="3"/>
            <w:tcBorders>
              <w:top w:val="nil"/>
              <w:left w:val="single" w:sz="4" w:space="0" w:color="auto"/>
              <w:bottom w:val="single" w:sz="4" w:space="0" w:color="auto"/>
              <w:right w:val="single" w:sz="4" w:space="0" w:color="auto"/>
            </w:tcBorders>
            <w:shd w:val="clear" w:color="auto" w:fill="FFFFFF"/>
          </w:tcPr>
          <w:p w:rsidR="00635EB2" w:rsidRPr="006E7D98" w:rsidRDefault="00635EB2" w:rsidP="006E7D98">
            <w:pPr>
              <w:widowControl w:val="0"/>
              <w:autoSpaceDE w:val="0"/>
              <w:autoSpaceDN w:val="0"/>
              <w:adjustRightInd w:val="0"/>
              <w:jc w:val="center"/>
            </w:pPr>
            <w:r>
              <w:t>5,0</w:t>
            </w:r>
          </w:p>
        </w:tc>
        <w:tc>
          <w:tcPr>
            <w:tcW w:w="965" w:type="dxa"/>
            <w:gridSpan w:val="2"/>
            <w:tcBorders>
              <w:top w:val="nil"/>
              <w:left w:val="single" w:sz="4" w:space="0" w:color="auto"/>
              <w:bottom w:val="single" w:sz="4" w:space="0" w:color="auto"/>
              <w:right w:val="single" w:sz="4" w:space="0" w:color="auto"/>
            </w:tcBorders>
            <w:shd w:val="clear" w:color="auto" w:fill="FFFFFF"/>
          </w:tcPr>
          <w:p w:rsidR="00635EB2" w:rsidRPr="006E7D98" w:rsidRDefault="00635EB2" w:rsidP="006E7D98">
            <w:pPr>
              <w:widowControl w:val="0"/>
              <w:autoSpaceDE w:val="0"/>
              <w:autoSpaceDN w:val="0"/>
              <w:adjustRightInd w:val="0"/>
              <w:jc w:val="center"/>
            </w:pPr>
            <w:r>
              <w:t>8,0</w:t>
            </w:r>
          </w:p>
        </w:tc>
        <w:tc>
          <w:tcPr>
            <w:tcW w:w="953" w:type="dxa"/>
            <w:tcBorders>
              <w:top w:val="nil"/>
              <w:left w:val="single" w:sz="4" w:space="0" w:color="auto"/>
              <w:bottom w:val="single" w:sz="4" w:space="0" w:color="auto"/>
              <w:right w:val="single" w:sz="4" w:space="0" w:color="auto"/>
            </w:tcBorders>
            <w:shd w:val="clear" w:color="auto" w:fill="FFFFFF"/>
          </w:tcPr>
          <w:p w:rsidR="00635EB2" w:rsidRPr="006E7D98" w:rsidRDefault="00635EB2" w:rsidP="00315724">
            <w:pPr>
              <w:widowControl w:val="0"/>
              <w:autoSpaceDE w:val="0"/>
              <w:autoSpaceDN w:val="0"/>
              <w:adjustRightInd w:val="0"/>
            </w:pPr>
            <w:r>
              <w:t>8,</w:t>
            </w:r>
            <w:r w:rsidRPr="006E7D98">
              <w:t>0</w:t>
            </w:r>
          </w:p>
        </w:tc>
        <w:tc>
          <w:tcPr>
            <w:tcW w:w="1444" w:type="dxa"/>
            <w:tcBorders>
              <w:top w:val="nil"/>
              <w:left w:val="single" w:sz="4" w:space="0" w:color="auto"/>
              <w:bottom w:val="single" w:sz="4" w:space="0" w:color="auto"/>
              <w:right w:val="single" w:sz="4" w:space="0" w:color="auto"/>
            </w:tcBorders>
            <w:shd w:val="clear" w:color="auto" w:fill="FFFFFF"/>
          </w:tcPr>
          <w:p w:rsidR="00635EB2" w:rsidRPr="006E7D98" w:rsidRDefault="00635EB2" w:rsidP="006E7D98">
            <w:pPr>
              <w:widowControl w:val="0"/>
              <w:autoSpaceDE w:val="0"/>
              <w:autoSpaceDN w:val="0"/>
              <w:adjustRightInd w:val="0"/>
              <w:jc w:val="center"/>
            </w:pPr>
            <w:r>
              <w:t>8,0</w:t>
            </w:r>
          </w:p>
        </w:tc>
      </w:tr>
    </w:tbl>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66528D">
      <w:pPr>
        <w:pStyle w:val="ConsPlusNormal"/>
        <w:ind w:firstLine="540"/>
        <w:jc w:val="center"/>
        <w:rPr>
          <w:rFonts w:ascii="Times New Roman" w:hAnsi="Times New Roman" w:cs="Times New Roman"/>
          <w:b/>
          <w:bCs/>
          <w:sz w:val="24"/>
          <w:szCs w:val="24"/>
        </w:rPr>
      </w:pPr>
    </w:p>
    <w:p w:rsidR="00635EB2" w:rsidRDefault="00635EB2" w:rsidP="008A05CE">
      <w:pPr>
        <w:pStyle w:val="ConsPlusNormal"/>
        <w:ind w:firstLine="0"/>
        <w:rPr>
          <w:rFonts w:ascii="Times New Roman" w:hAnsi="Times New Roman" w:cs="Times New Roman"/>
          <w:b/>
          <w:bCs/>
          <w:sz w:val="24"/>
          <w:szCs w:val="24"/>
        </w:rPr>
      </w:pPr>
    </w:p>
    <w:p w:rsidR="00635EB2" w:rsidRPr="00435C0B" w:rsidRDefault="00635EB2" w:rsidP="00435C0B">
      <w:pPr>
        <w:pStyle w:val="ConsPlusNormal"/>
        <w:widowControl/>
        <w:ind w:left="10080" w:firstLine="0"/>
        <w:jc w:val="right"/>
        <w:rPr>
          <w:rFonts w:ascii="Times New Roman" w:hAnsi="Times New Roman" w:cs="Times New Roman"/>
          <w:color w:val="000000"/>
        </w:rPr>
      </w:pPr>
      <w:r w:rsidRPr="00D84A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4A24">
        <w:rPr>
          <w:rFonts w:ascii="Times New Roman" w:hAnsi="Times New Roman" w:cs="Times New Roman"/>
          <w:sz w:val="28"/>
          <w:szCs w:val="28"/>
        </w:rPr>
        <w:t xml:space="preserve">          </w:t>
      </w:r>
      <w:r w:rsidRPr="00435C0B">
        <w:rPr>
          <w:rFonts w:ascii="Times New Roman" w:hAnsi="Times New Roman" w:cs="Times New Roman"/>
          <w:color w:val="000000"/>
        </w:rPr>
        <w:t>Приложение №</w:t>
      </w:r>
      <w:r>
        <w:rPr>
          <w:rFonts w:ascii="Times New Roman" w:hAnsi="Times New Roman" w:cs="Times New Roman"/>
          <w:color w:val="000000"/>
        </w:rPr>
        <w:t>2</w:t>
      </w:r>
    </w:p>
    <w:p w:rsidR="00635EB2" w:rsidRPr="00435C0B" w:rsidRDefault="00635EB2"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к постановлению администрации</w:t>
      </w:r>
    </w:p>
    <w:p w:rsidR="00635EB2" w:rsidRPr="00435C0B" w:rsidRDefault="00635EB2"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муниципального образования Алексеевский сельсовет</w:t>
      </w:r>
    </w:p>
    <w:p w:rsidR="00635EB2" w:rsidRPr="00435C0B" w:rsidRDefault="00635EB2"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от 1</w:t>
      </w:r>
      <w:r>
        <w:rPr>
          <w:rFonts w:ascii="Times New Roman" w:hAnsi="Times New Roman" w:cs="Times New Roman"/>
          <w:color w:val="000000"/>
        </w:rPr>
        <w:t>1</w:t>
      </w:r>
      <w:r w:rsidRPr="00435C0B">
        <w:rPr>
          <w:rFonts w:ascii="Times New Roman" w:hAnsi="Times New Roman" w:cs="Times New Roman"/>
          <w:color w:val="000000"/>
        </w:rPr>
        <w:t>.11.20</w:t>
      </w:r>
      <w:r>
        <w:rPr>
          <w:rFonts w:ascii="Times New Roman" w:hAnsi="Times New Roman" w:cs="Times New Roman"/>
          <w:color w:val="000000"/>
        </w:rPr>
        <w:t>21</w:t>
      </w:r>
      <w:r w:rsidRPr="00435C0B">
        <w:rPr>
          <w:rFonts w:ascii="Times New Roman" w:hAnsi="Times New Roman" w:cs="Times New Roman"/>
          <w:color w:val="000000"/>
        </w:rPr>
        <w:t xml:space="preserve"> № </w:t>
      </w:r>
      <w:r>
        <w:rPr>
          <w:rFonts w:ascii="Times New Roman" w:hAnsi="Times New Roman" w:cs="Times New Roman"/>
          <w:color w:val="000000"/>
        </w:rPr>
        <w:t>112</w:t>
      </w:r>
      <w:r w:rsidRPr="00435C0B">
        <w:rPr>
          <w:rFonts w:ascii="Times New Roman" w:hAnsi="Times New Roman" w:cs="Times New Roman"/>
          <w:color w:val="000000"/>
        </w:rPr>
        <w:t xml:space="preserve">-п </w:t>
      </w:r>
    </w:p>
    <w:p w:rsidR="00635EB2" w:rsidRPr="00435C0B" w:rsidRDefault="00635EB2" w:rsidP="0090009D">
      <w:pPr>
        <w:pStyle w:val="ConsPlusNormal"/>
        <w:widowControl/>
        <w:ind w:firstLine="0"/>
        <w:jc w:val="right"/>
        <w:rPr>
          <w:rFonts w:ascii="Times New Roman" w:hAnsi="Times New Roman" w:cs="Times New Roman"/>
          <w:color w:val="000000"/>
        </w:rPr>
      </w:pPr>
      <w:r w:rsidRPr="00D84A24">
        <w:rPr>
          <w:rFonts w:ascii="Times New Roman" w:hAnsi="Times New Roman" w:cs="Times New Roman"/>
          <w:sz w:val="28"/>
          <w:szCs w:val="28"/>
        </w:rPr>
        <w:t xml:space="preserve">  </w:t>
      </w:r>
      <w:r w:rsidRPr="00435C0B">
        <w:rPr>
          <w:rFonts w:ascii="Times New Roman" w:hAnsi="Times New Roman" w:cs="Times New Roman"/>
          <w:color w:val="000000"/>
        </w:rPr>
        <w:t>Приложение №2</w:t>
      </w:r>
    </w:p>
    <w:p w:rsidR="00635EB2" w:rsidRDefault="00635EB2" w:rsidP="00315724">
      <w:pPr>
        <w:widowControl w:val="0"/>
        <w:autoSpaceDE w:val="0"/>
        <w:autoSpaceDN w:val="0"/>
        <w:adjustRightInd w:val="0"/>
        <w:ind w:firstLine="1134"/>
        <w:jc w:val="right"/>
      </w:pPr>
      <w:r w:rsidRPr="00435C0B">
        <w:t>к муниципальной программе</w:t>
      </w:r>
    </w:p>
    <w:p w:rsidR="00635EB2" w:rsidRDefault="00635EB2" w:rsidP="00315724">
      <w:pPr>
        <w:widowControl w:val="0"/>
        <w:autoSpaceDE w:val="0"/>
        <w:autoSpaceDN w:val="0"/>
        <w:adjustRightInd w:val="0"/>
        <w:ind w:firstLine="1134"/>
        <w:jc w:val="right"/>
      </w:pPr>
      <w:r w:rsidRPr="00435C0B">
        <w:t xml:space="preserve"> «Комплексн</w:t>
      </w:r>
      <w:r>
        <w:t>ые меры противодействия</w:t>
      </w:r>
    </w:p>
    <w:p w:rsidR="00635EB2" w:rsidRDefault="00635EB2" w:rsidP="00315724">
      <w:pPr>
        <w:widowControl w:val="0"/>
        <w:autoSpaceDE w:val="0"/>
        <w:autoSpaceDN w:val="0"/>
        <w:adjustRightInd w:val="0"/>
        <w:ind w:firstLine="1134"/>
        <w:jc w:val="right"/>
      </w:pPr>
      <w:r>
        <w:t>незаконного оборота наркотиков в</w:t>
      </w:r>
    </w:p>
    <w:p w:rsidR="00635EB2" w:rsidRDefault="00635EB2" w:rsidP="00315724">
      <w:pPr>
        <w:widowControl w:val="0"/>
        <w:autoSpaceDE w:val="0"/>
        <w:autoSpaceDN w:val="0"/>
        <w:adjustRightInd w:val="0"/>
        <w:ind w:firstLine="1134"/>
        <w:jc w:val="right"/>
      </w:pPr>
      <w:r w:rsidRPr="00435C0B">
        <w:t xml:space="preserve"> муниципально</w:t>
      </w:r>
      <w:r>
        <w:t>м</w:t>
      </w:r>
      <w:r w:rsidRPr="00435C0B">
        <w:t xml:space="preserve"> образовани</w:t>
      </w:r>
      <w:r>
        <w:t>и</w:t>
      </w:r>
      <w:r w:rsidRPr="00435C0B">
        <w:t xml:space="preserve"> Алексеевский</w:t>
      </w:r>
    </w:p>
    <w:p w:rsidR="00635EB2" w:rsidRDefault="00635EB2" w:rsidP="00315724">
      <w:pPr>
        <w:widowControl w:val="0"/>
        <w:autoSpaceDE w:val="0"/>
        <w:autoSpaceDN w:val="0"/>
        <w:adjustRightInd w:val="0"/>
        <w:ind w:firstLine="1134"/>
        <w:jc w:val="right"/>
      </w:pPr>
      <w:r w:rsidRPr="00435C0B">
        <w:t xml:space="preserve">  сельсовет </w:t>
      </w:r>
      <w:r>
        <w:t>на 2019-2024 годы»</w:t>
      </w:r>
    </w:p>
    <w:p w:rsidR="00635EB2" w:rsidRPr="00315724" w:rsidRDefault="00635EB2" w:rsidP="00315724">
      <w:pPr>
        <w:widowControl w:val="0"/>
        <w:autoSpaceDE w:val="0"/>
        <w:autoSpaceDN w:val="0"/>
        <w:adjustRightInd w:val="0"/>
        <w:ind w:firstLine="1134"/>
        <w:jc w:val="center"/>
        <w:rPr>
          <w:b/>
          <w:bCs/>
        </w:rPr>
      </w:pPr>
      <w:r w:rsidRPr="00315724">
        <w:rPr>
          <w:b/>
          <w:bCs/>
        </w:rPr>
        <w:t>СВЕДЕНИЯ</w:t>
      </w:r>
    </w:p>
    <w:p w:rsidR="00635EB2" w:rsidRPr="00315724" w:rsidRDefault="00635EB2" w:rsidP="00315724">
      <w:pPr>
        <w:widowControl w:val="0"/>
        <w:autoSpaceDE w:val="0"/>
        <w:autoSpaceDN w:val="0"/>
        <w:adjustRightInd w:val="0"/>
        <w:ind w:firstLine="1134"/>
        <w:jc w:val="center"/>
        <w:rPr>
          <w:b/>
          <w:bCs/>
          <w:sz w:val="28"/>
          <w:szCs w:val="28"/>
        </w:rPr>
      </w:pPr>
      <w:r>
        <w:rPr>
          <w:b/>
          <w:bCs/>
          <w:sz w:val="28"/>
          <w:szCs w:val="28"/>
        </w:rPr>
        <w:t xml:space="preserve">о показателях (индикаторах) муниципальной программы и их значениях </w:t>
      </w:r>
    </w:p>
    <w:p w:rsidR="00635EB2" w:rsidRDefault="00635EB2" w:rsidP="00BB29AB">
      <w:pPr>
        <w:widowControl w:val="0"/>
        <w:autoSpaceDE w:val="0"/>
        <w:autoSpaceDN w:val="0"/>
        <w:adjustRightInd w:val="0"/>
        <w:ind w:firstLine="1134"/>
        <w:rPr>
          <w:b/>
          <w:bCs/>
          <w:sz w:val="28"/>
          <w:szCs w:val="28"/>
        </w:rPr>
      </w:pPr>
    </w:p>
    <w:tbl>
      <w:tblPr>
        <w:tblpPr w:leftFromText="180" w:rightFromText="180" w:vertAnchor="text" w:horzAnchor="margin" w:tblpXSpec="right" w:tblpY="108"/>
        <w:tblW w:w="0" w:type="auto"/>
        <w:tblLayout w:type="fixed"/>
        <w:tblCellMar>
          <w:left w:w="70" w:type="dxa"/>
          <w:right w:w="70" w:type="dxa"/>
        </w:tblCellMar>
        <w:tblLook w:val="0000"/>
      </w:tblPr>
      <w:tblGrid>
        <w:gridCol w:w="5710"/>
        <w:gridCol w:w="1320"/>
        <w:gridCol w:w="978"/>
        <w:gridCol w:w="842"/>
        <w:gridCol w:w="842"/>
        <w:gridCol w:w="720"/>
        <w:gridCol w:w="982"/>
        <w:gridCol w:w="850"/>
        <w:gridCol w:w="1628"/>
        <w:gridCol w:w="73"/>
      </w:tblGrid>
      <w:tr w:rsidR="00635EB2">
        <w:trPr>
          <w:cantSplit/>
          <w:trHeight w:val="360"/>
        </w:trPr>
        <w:tc>
          <w:tcPr>
            <w:tcW w:w="5710" w:type="dxa"/>
            <w:vMerge w:val="restart"/>
            <w:tcBorders>
              <w:top w:val="single" w:sz="4" w:space="0" w:color="000000"/>
              <w:left w:val="single" w:sz="4" w:space="0" w:color="000000"/>
              <w:bottom w:val="single" w:sz="4" w:space="0" w:color="000000"/>
              <w:right w:val="nil"/>
            </w:tcBorders>
          </w:tcPr>
          <w:p w:rsidR="00635EB2" w:rsidRPr="00315724" w:rsidRDefault="00635EB2" w:rsidP="00315724">
            <w:pPr>
              <w:suppressAutoHyphens/>
              <w:autoSpaceDE w:val="0"/>
              <w:snapToGrid w:val="0"/>
            </w:pPr>
            <w:r w:rsidRPr="00315724">
              <w:t xml:space="preserve">Наименование целевого </w:t>
            </w:r>
            <w:r w:rsidRPr="00315724">
              <w:br/>
              <w:t>индикатора (показателя)</w:t>
            </w:r>
          </w:p>
        </w:tc>
        <w:tc>
          <w:tcPr>
            <w:tcW w:w="1320" w:type="dxa"/>
            <w:vMerge w:val="restart"/>
            <w:tcBorders>
              <w:top w:val="single" w:sz="4" w:space="0" w:color="000000"/>
              <w:left w:val="single" w:sz="4" w:space="0" w:color="000000"/>
              <w:bottom w:val="single" w:sz="4" w:space="0" w:color="000000"/>
              <w:right w:val="nil"/>
            </w:tcBorders>
          </w:tcPr>
          <w:p w:rsidR="00635EB2" w:rsidRPr="00315724" w:rsidRDefault="00635EB2" w:rsidP="00315724">
            <w:pPr>
              <w:suppressAutoHyphens/>
              <w:autoSpaceDE w:val="0"/>
              <w:snapToGrid w:val="0"/>
            </w:pPr>
            <w:r w:rsidRPr="00315724">
              <w:t>Единица</w:t>
            </w:r>
            <w:r w:rsidRPr="00315724">
              <w:br/>
              <w:t xml:space="preserve">измерения </w:t>
            </w:r>
          </w:p>
        </w:tc>
        <w:tc>
          <w:tcPr>
            <w:tcW w:w="6915" w:type="dxa"/>
            <w:gridSpan w:val="8"/>
            <w:tcBorders>
              <w:top w:val="single" w:sz="4" w:space="0" w:color="000000"/>
              <w:left w:val="single" w:sz="4" w:space="0" w:color="000000"/>
              <w:bottom w:val="single" w:sz="4" w:space="0" w:color="000000"/>
              <w:right w:val="single" w:sz="4" w:space="0" w:color="auto"/>
            </w:tcBorders>
          </w:tcPr>
          <w:p w:rsidR="00635EB2" w:rsidRPr="00315724" w:rsidRDefault="00635EB2" w:rsidP="00315724">
            <w:pPr>
              <w:suppressAutoHyphens/>
              <w:autoSpaceDE w:val="0"/>
              <w:snapToGrid w:val="0"/>
              <w:jc w:val="center"/>
            </w:pPr>
            <w:r w:rsidRPr="00315724">
              <w:t>Значения показателей</w:t>
            </w:r>
          </w:p>
        </w:tc>
      </w:tr>
      <w:tr w:rsidR="00635EB2">
        <w:trPr>
          <w:gridAfter w:val="1"/>
          <w:wAfter w:w="73" w:type="dxa"/>
          <w:cantSplit/>
          <w:trHeight w:val="199"/>
        </w:trPr>
        <w:tc>
          <w:tcPr>
            <w:tcW w:w="5710" w:type="dxa"/>
            <w:vMerge/>
            <w:tcBorders>
              <w:top w:val="single" w:sz="4" w:space="0" w:color="000000"/>
              <w:left w:val="single" w:sz="4" w:space="0" w:color="000000"/>
              <w:bottom w:val="single" w:sz="4" w:space="0" w:color="000000"/>
              <w:right w:val="nil"/>
            </w:tcBorders>
            <w:vAlign w:val="center"/>
          </w:tcPr>
          <w:p w:rsidR="00635EB2" w:rsidRPr="00315724" w:rsidRDefault="00635EB2" w:rsidP="00315724">
            <w:pPr>
              <w:jc w:val="both"/>
            </w:pPr>
          </w:p>
        </w:tc>
        <w:tc>
          <w:tcPr>
            <w:tcW w:w="1320" w:type="dxa"/>
            <w:vMerge/>
            <w:tcBorders>
              <w:top w:val="single" w:sz="4" w:space="0" w:color="000000"/>
              <w:left w:val="single" w:sz="4" w:space="0" w:color="000000"/>
              <w:bottom w:val="single" w:sz="4" w:space="0" w:color="000000"/>
              <w:right w:val="nil"/>
            </w:tcBorders>
            <w:vAlign w:val="center"/>
          </w:tcPr>
          <w:p w:rsidR="00635EB2" w:rsidRPr="00315724" w:rsidRDefault="00635EB2" w:rsidP="00315724">
            <w:pPr>
              <w:jc w:val="both"/>
            </w:pPr>
          </w:p>
        </w:tc>
        <w:tc>
          <w:tcPr>
            <w:tcW w:w="978" w:type="dxa"/>
            <w:tcBorders>
              <w:top w:val="single" w:sz="4" w:space="0" w:color="auto"/>
              <w:left w:val="single" w:sz="4" w:space="0" w:color="000000"/>
              <w:bottom w:val="single" w:sz="4" w:space="0" w:color="000000"/>
              <w:right w:val="single" w:sz="4" w:space="0" w:color="auto"/>
            </w:tcBorders>
          </w:tcPr>
          <w:p w:rsidR="00635EB2" w:rsidRPr="00315724" w:rsidRDefault="00635EB2" w:rsidP="00315724">
            <w:pPr>
              <w:suppressAutoHyphens/>
              <w:autoSpaceDE w:val="0"/>
              <w:snapToGrid w:val="0"/>
              <w:jc w:val="both"/>
            </w:pPr>
            <w:r w:rsidRPr="00315724">
              <w:t>До начала реализации программы</w:t>
            </w:r>
          </w:p>
        </w:tc>
        <w:tc>
          <w:tcPr>
            <w:tcW w:w="842" w:type="dxa"/>
            <w:tcBorders>
              <w:top w:val="single" w:sz="4" w:space="0" w:color="auto"/>
              <w:left w:val="single" w:sz="4" w:space="0" w:color="auto"/>
              <w:bottom w:val="single" w:sz="4" w:space="0" w:color="000000"/>
              <w:right w:val="nil"/>
            </w:tcBorders>
          </w:tcPr>
          <w:p w:rsidR="00635EB2" w:rsidRPr="00315724" w:rsidRDefault="00635EB2" w:rsidP="00315724">
            <w:pPr>
              <w:suppressAutoHyphens/>
              <w:autoSpaceDE w:val="0"/>
              <w:snapToGrid w:val="0"/>
              <w:jc w:val="both"/>
            </w:pPr>
            <w:r w:rsidRPr="00315724">
              <w:t>20</w:t>
            </w:r>
            <w:r>
              <w:t>19</w:t>
            </w:r>
          </w:p>
        </w:tc>
        <w:tc>
          <w:tcPr>
            <w:tcW w:w="842" w:type="dxa"/>
            <w:tcBorders>
              <w:top w:val="single" w:sz="4" w:space="0" w:color="auto"/>
              <w:left w:val="single" w:sz="4" w:space="0" w:color="auto"/>
              <w:bottom w:val="single" w:sz="4" w:space="0" w:color="000000"/>
              <w:right w:val="nil"/>
            </w:tcBorders>
          </w:tcPr>
          <w:p w:rsidR="00635EB2" w:rsidRPr="00315724" w:rsidRDefault="00635EB2" w:rsidP="00315724">
            <w:pPr>
              <w:suppressAutoHyphens/>
              <w:autoSpaceDE w:val="0"/>
              <w:snapToGrid w:val="0"/>
              <w:jc w:val="both"/>
            </w:pPr>
            <w:r w:rsidRPr="00315724">
              <w:t>202</w:t>
            </w:r>
            <w:r>
              <w:t>0</w:t>
            </w:r>
          </w:p>
        </w:tc>
        <w:tc>
          <w:tcPr>
            <w:tcW w:w="720" w:type="dxa"/>
            <w:tcBorders>
              <w:top w:val="single" w:sz="4" w:space="0" w:color="auto"/>
              <w:left w:val="single" w:sz="4" w:space="0" w:color="auto"/>
              <w:bottom w:val="single" w:sz="4" w:space="0" w:color="000000"/>
              <w:right w:val="nil"/>
            </w:tcBorders>
          </w:tcPr>
          <w:p w:rsidR="00635EB2" w:rsidRPr="00315724" w:rsidRDefault="00635EB2" w:rsidP="00315724">
            <w:pPr>
              <w:suppressAutoHyphens/>
              <w:autoSpaceDE w:val="0"/>
              <w:snapToGrid w:val="0"/>
              <w:jc w:val="both"/>
            </w:pPr>
            <w:r w:rsidRPr="00315724">
              <w:t>202</w:t>
            </w:r>
            <w:r>
              <w:t>1</w:t>
            </w:r>
          </w:p>
        </w:tc>
        <w:tc>
          <w:tcPr>
            <w:tcW w:w="982" w:type="dxa"/>
            <w:tcBorders>
              <w:top w:val="single" w:sz="4" w:space="0" w:color="auto"/>
              <w:left w:val="single" w:sz="4" w:space="0" w:color="auto"/>
              <w:bottom w:val="single" w:sz="4" w:space="0" w:color="000000"/>
              <w:right w:val="nil"/>
            </w:tcBorders>
          </w:tcPr>
          <w:p w:rsidR="00635EB2" w:rsidRPr="00315724" w:rsidRDefault="00635EB2" w:rsidP="00315724">
            <w:pPr>
              <w:suppressAutoHyphens/>
              <w:autoSpaceDE w:val="0"/>
              <w:snapToGrid w:val="0"/>
              <w:jc w:val="both"/>
            </w:pPr>
            <w:r>
              <w:t>2022</w:t>
            </w:r>
          </w:p>
        </w:tc>
        <w:tc>
          <w:tcPr>
            <w:tcW w:w="850" w:type="dxa"/>
            <w:tcBorders>
              <w:top w:val="single" w:sz="4" w:space="0" w:color="000000"/>
              <w:left w:val="single" w:sz="4" w:space="0" w:color="000000"/>
              <w:bottom w:val="single" w:sz="4" w:space="0" w:color="000000"/>
              <w:right w:val="nil"/>
            </w:tcBorders>
          </w:tcPr>
          <w:p w:rsidR="00635EB2" w:rsidRPr="00315724" w:rsidRDefault="00635EB2" w:rsidP="00315724">
            <w:pPr>
              <w:suppressAutoHyphens/>
              <w:autoSpaceDE w:val="0"/>
              <w:snapToGrid w:val="0"/>
              <w:jc w:val="both"/>
            </w:pPr>
            <w:r w:rsidRPr="00315724">
              <w:t>2023</w:t>
            </w:r>
          </w:p>
        </w:tc>
        <w:tc>
          <w:tcPr>
            <w:tcW w:w="1628" w:type="dxa"/>
            <w:tcBorders>
              <w:top w:val="single" w:sz="4" w:space="0" w:color="000000"/>
              <w:left w:val="single" w:sz="4" w:space="0" w:color="000000"/>
              <w:bottom w:val="single" w:sz="4" w:space="0" w:color="000000"/>
              <w:right w:val="single" w:sz="4" w:space="0" w:color="auto"/>
            </w:tcBorders>
          </w:tcPr>
          <w:p w:rsidR="00635EB2" w:rsidRPr="00315724" w:rsidRDefault="00635EB2" w:rsidP="00315724">
            <w:pPr>
              <w:suppressAutoHyphens/>
              <w:autoSpaceDE w:val="0"/>
              <w:snapToGrid w:val="0"/>
              <w:jc w:val="both"/>
            </w:pPr>
            <w:r w:rsidRPr="00315724">
              <w:t>2024</w:t>
            </w:r>
          </w:p>
        </w:tc>
      </w:tr>
      <w:tr w:rsidR="00635EB2">
        <w:trPr>
          <w:gridAfter w:val="1"/>
          <w:wAfter w:w="73" w:type="dxa"/>
          <w:cantSplit/>
          <w:trHeight w:val="600"/>
        </w:trPr>
        <w:tc>
          <w:tcPr>
            <w:tcW w:w="5710" w:type="dxa"/>
            <w:tcBorders>
              <w:top w:val="single" w:sz="4" w:space="0" w:color="000000"/>
              <w:left w:val="single" w:sz="4" w:space="0" w:color="000000"/>
              <w:bottom w:val="single" w:sz="4" w:space="0" w:color="000000"/>
              <w:right w:val="nil"/>
            </w:tcBorders>
          </w:tcPr>
          <w:p w:rsidR="00635EB2" w:rsidRPr="00315724" w:rsidRDefault="00635EB2" w:rsidP="00315724">
            <w:pPr>
              <w:jc w:val="both"/>
            </w:pPr>
            <w:r w:rsidRPr="00315724">
              <w:rPr>
                <w:lang w:eastAsia="ar-SA"/>
              </w:rPr>
              <w:t>Количество наглядно-агитационных материалов антинаркотической направленности, размещенных в образовательных учреждениях в виде  листовок, буклетов и календарей.</w:t>
            </w:r>
          </w:p>
        </w:tc>
        <w:tc>
          <w:tcPr>
            <w:tcW w:w="1320" w:type="dxa"/>
            <w:tcBorders>
              <w:top w:val="single" w:sz="4" w:space="0" w:color="000000"/>
              <w:left w:val="single" w:sz="4" w:space="0" w:color="000000"/>
              <w:bottom w:val="single" w:sz="4" w:space="0" w:color="000000"/>
              <w:right w:val="nil"/>
            </w:tcBorders>
          </w:tcPr>
          <w:p w:rsidR="00635EB2" w:rsidRPr="00315724" w:rsidRDefault="00635EB2" w:rsidP="00FA3FC3">
            <w:pPr>
              <w:suppressAutoHyphens/>
              <w:autoSpaceDE w:val="0"/>
              <w:snapToGrid w:val="0"/>
              <w:jc w:val="center"/>
            </w:pPr>
            <w:r w:rsidRPr="00315724">
              <w:t>Шт.</w:t>
            </w:r>
          </w:p>
        </w:tc>
        <w:tc>
          <w:tcPr>
            <w:tcW w:w="978" w:type="dxa"/>
            <w:tcBorders>
              <w:top w:val="single" w:sz="4" w:space="0" w:color="000000"/>
              <w:left w:val="single" w:sz="4" w:space="0" w:color="000000"/>
              <w:bottom w:val="single" w:sz="4" w:space="0" w:color="000000"/>
              <w:right w:val="single" w:sz="4" w:space="0" w:color="auto"/>
            </w:tcBorders>
            <w:shd w:val="clear" w:color="auto" w:fill="FFFFFF"/>
          </w:tcPr>
          <w:p w:rsidR="00635EB2" w:rsidRPr="00315724" w:rsidRDefault="00635EB2" w:rsidP="00FA3FC3">
            <w:pPr>
              <w:suppressAutoHyphens/>
              <w:autoSpaceDE w:val="0"/>
              <w:snapToGrid w:val="0"/>
              <w:jc w:val="center"/>
            </w:pPr>
            <w:r w:rsidRPr="00315724">
              <w:t>0</w:t>
            </w:r>
          </w:p>
        </w:tc>
        <w:tc>
          <w:tcPr>
            <w:tcW w:w="842" w:type="dxa"/>
            <w:tcBorders>
              <w:top w:val="single" w:sz="4" w:space="0" w:color="000000"/>
              <w:left w:val="single" w:sz="4" w:space="0" w:color="auto"/>
              <w:bottom w:val="single" w:sz="4" w:space="0" w:color="000000"/>
              <w:right w:val="nil"/>
            </w:tcBorders>
            <w:shd w:val="clear" w:color="auto" w:fill="FFFFFF"/>
          </w:tcPr>
          <w:p w:rsidR="00635EB2" w:rsidRPr="00315724" w:rsidRDefault="00635EB2" w:rsidP="00FA3FC3">
            <w:pPr>
              <w:suppressAutoHyphens/>
              <w:autoSpaceDE w:val="0"/>
              <w:snapToGrid w:val="0"/>
              <w:jc w:val="center"/>
            </w:pPr>
            <w:r>
              <w:t>200</w:t>
            </w:r>
          </w:p>
        </w:tc>
        <w:tc>
          <w:tcPr>
            <w:tcW w:w="842" w:type="dxa"/>
            <w:tcBorders>
              <w:top w:val="single" w:sz="4" w:space="0" w:color="000000"/>
              <w:left w:val="single" w:sz="4" w:space="0" w:color="auto"/>
              <w:bottom w:val="single" w:sz="4" w:space="0" w:color="000000"/>
              <w:right w:val="nil"/>
            </w:tcBorders>
            <w:shd w:val="clear" w:color="auto" w:fill="FFFFFF"/>
          </w:tcPr>
          <w:p w:rsidR="00635EB2" w:rsidRPr="00315724" w:rsidRDefault="00635EB2" w:rsidP="00FA3FC3">
            <w:pPr>
              <w:suppressAutoHyphens/>
              <w:autoSpaceDE w:val="0"/>
              <w:snapToGrid w:val="0"/>
              <w:jc w:val="center"/>
            </w:pPr>
            <w:r>
              <w:t>200</w:t>
            </w:r>
          </w:p>
        </w:tc>
        <w:tc>
          <w:tcPr>
            <w:tcW w:w="720" w:type="dxa"/>
            <w:tcBorders>
              <w:top w:val="single" w:sz="4" w:space="0" w:color="000000"/>
              <w:left w:val="single" w:sz="4" w:space="0" w:color="auto"/>
              <w:bottom w:val="single" w:sz="4" w:space="0" w:color="000000"/>
              <w:right w:val="nil"/>
            </w:tcBorders>
            <w:shd w:val="clear" w:color="auto" w:fill="FFFFFF"/>
          </w:tcPr>
          <w:p w:rsidR="00635EB2" w:rsidRPr="00315724" w:rsidRDefault="00635EB2" w:rsidP="00FA3FC3">
            <w:pPr>
              <w:suppressAutoHyphens/>
              <w:autoSpaceDE w:val="0"/>
              <w:snapToGrid w:val="0"/>
              <w:jc w:val="center"/>
            </w:pPr>
            <w:r>
              <w:t>200</w:t>
            </w:r>
          </w:p>
        </w:tc>
        <w:tc>
          <w:tcPr>
            <w:tcW w:w="982" w:type="dxa"/>
            <w:tcBorders>
              <w:top w:val="single" w:sz="4" w:space="0" w:color="000000"/>
              <w:left w:val="single" w:sz="4" w:space="0" w:color="auto"/>
              <w:bottom w:val="single" w:sz="4" w:space="0" w:color="000000"/>
              <w:right w:val="nil"/>
            </w:tcBorders>
            <w:shd w:val="clear" w:color="auto" w:fill="FFFFFF"/>
          </w:tcPr>
          <w:p w:rsidR="00635EB2" w:rsidRPr="00315724" w:rsidRDefault="00635EB2" w:rsidP="00FA3FC3">
            <w:pPr>
              <w:suppressAutoHyphens/>
              <w:autoSpaceDE w:val="0"/>
              <w:snapToGrid w:val="0"/>
              <w:jc w:val="center"/>
            </w:pPr>
            <w:r>
              <w:t>200</w:t>
            </w:r>
          </w:p>
        </w:tc>
        <w:tc>
          <w:tcPr>
            <w:tcW w:w="850" w:type="dxa"/>
            <w:tcBorders>
              <w:top w:val="single" w:sz="4" w:space="0" w:color="000000"/>
              <w:left w:val="single" w:sz="4" w:space="0" w:color="000000"/>
              <w:bottom w:val="single" w:sz="4" w:space="0" w:color="000000"/>
              <w:right w:val="nil"/>
            </w:tcBorders>
            <w:shd w:val="clear" w:color="auto" w:fill="FFFFFF"/>
          </w:tcPr>
          <w:p w:rsidR="00635EB2" w:rsidRPr="00315724" w:rsidRDefault="00635EB2" w:rsidP="00FA3FC3">
            <w:pPr>
              <w:autoSpaceDE w:val="0"/>
              <w:autoSpaceDN w:val="0"/>
              <w:adjustRightInd w:val="0"/>
              <w:jc w:val="center"/>
            </w:pPr>
            <w:r w:rsidRPr="00315724">
              <w:t>200</w:t>
            </w:r>
          </w:p>
        </w:tc>
        <w:tc>
          <w:tcPr>
            <w:tcW w:w="1628" w:type="dxa"/>
            <w:tcBorders>
              <w:top w:val="single" w:sz="4" w:space="0" w:color="000000"/>
              <w:left w:val="single" w:sz="4" w:space="0" w:color="000000"/>
              <w:bottom w:val="single" w:sz="4" w:space="0" w:color="000000"/>
              <w:right w:val="single" w:sz="4" w:space="0" w:color="auto"/>
            </w:tcBorders>
            <w:shd w:val="clear" w:color="auto" w:fill="FFFFFF"/>
          </w:tcPr>
          <w:p w:rsidR="00635EB2" w:rsidRPr="00315724" w:rsidRDefault="00635EB2" w:rsidP="00FA3FC3">
            <w:pPr>
              <w:autoSpaceDE w:val="0"/>
              <w:autoSpaceDN w:val="0"/>
              <w:adjustRightInd w:val="0"/>
              <w:jc w:val="center"/>
            </w:pPr>
            <w:r w:rsidRPr="00315724">
              <w:t>200</w:t>
            </w:r>
          </w:p>
        </w:tc>
      </w:tr>
      <w:tr w:rsidR="00635EB2">
        <w:trPr>
          <w:gridAfter w:val="1"/>
          <w:wAfter w:w="73" w:type="dxa"/>
          <w:cantSplit/>
          <w:trHeight w:val="600"/>
        </w:trPr>
        <w:tc>
          <w:tcPr>
            <w:tcW w:w="5710" w:type="dxa"/>
            <w:tcBorders>
              <w:top w:val="single" w:sz="4" w:space="0" w:color="000000"/>
              <w:left w:val="single" w:sz="4" w:space="0" w:color="000000"/>
              <w:bottom w:val="single" w:sz="4" w:space="0" w:color="000000"/>
              <w:right w:val="nil"/>
            </w:tcBorders>
          </w:tcPr>
          <w:p w:rsidR="00635EB2" w:rsidRPr="00315724" w:rsidRDefault="00635EB2" w:rsidP="00315724">
            <w:pPr>
              <w:jc w:val="both"/>
            </w:pPr>
            <w:r w:rsidRPr="00315724">
              <w:rPr>
                <w:lang w:eastAsia="ar-SA"/>
              </w:rPr>
              <w:t>Количество размещенных на территории поселения уголков антинаркотической направленности.</w:t>
            </w:r>
          </w:p>
        </w:tc>
        <w:tc>
          <w:tcPr>
            <w:tcW w:w="1320" w:type="dxa"/>
            <w:tcBorders>
              <w:top w:val="single" w:sz="4" w:space="0" w:color="000000"/>
              <w:left w:val="single" w:sz="4" w:space="0" w:color="000000"/>
              <w:bottom w:val="single" w:sz="4" w:space="0" w:color="000000"/>
              <w:right w:val="nil"/>
            </w:tcBorders>
          </w:tcPr>
          <w:p w:rsidR="00635EB2" w:rsidRPr="00315724" w:rsidRDefault="00635EB2" w:rsidP="00FA3FC3">
            <w:pPr>
              <w:suppressAutoHyphens/>
              <w:autoSpaceDE w:val="0"/>
              <w:snapToGrid w:val="0"/>
              <w:jc w:val="center"/>
            </w:pPr>
            <w:r w:rsidRPr="00315724">
              <w:t>Шт.</w:t>
            </w:r>
          </w:p>
        </w:tc>
        <w:tc>
          <w:tcPr>
            <w:tcW w:w="978" w:type="dxa"/>
            <w:tcBorders>
              <w:top w:val="single" w:sz="4" w:space="0" w:color="000000"/>
              <w:left w:val="single" w:sz="4" w:space="0" w:color="000000"/>
              <w:bottom w:val="single" w:sz="4" w:space="0" w:color="000000"/>
              <w:right w:val="single" w:sz="4" w:space="0" w:color="auto"/>
            </w:tcBorders>
            <w:shd w:val="clear" w:color="auto" w:fill="FFFFFF"/>
          </w:tcPr>
          <w:p w:rsidR="00635EB2" w:rsidRPr="00315724" w:rsidRDefault="00635EB2" w:rsidP="00FA3FC3">
            <w:pPr>
              <w:suppressAutoHyphens/>
              <w:autoSpaceDE w:val="0"/>
              <w:snapToGrid w:val="0"/>
              <w:jc w:val="center"/>
            </w:pPr>
            <w:r>
              <w:t>0</w:t>
            </w:r>
          </w:p>
        </w:tc>
        <w:tc>
          <w:tcPr>
            <w:tcW w:w="842" w:type="dxa"/>
            <w:tcBorders>
              <w:top w:val="single" w:sz="4" w:space="0" w:color="000000"/>
              <w:left w:val="single" w:sz="4" w:space="0" w:color="auto"/>
              <w:bottom w:val="single" w:sz="4" w:space="0" w:color="000000"/>
              <w:right w:val="nil"/>
            </w:tcBorders>
            <w:shd w:val="clear" w:color="auto" w:fill="FFFFFF"/>
          </w:tcPr>
          <w:p w:rsidR="00635EB2" w:rsidRPr="00315724" w:rsidRDefault="00635EB2" w:rsidP="00FA3FC3">
            <w:pPr>
              <w:suppressAutoHyphens/>
              <w:autoSpaceDE w:val="0"/>
              <w:snapToGrid w:val="0"/>
              <w:jc w:val="center"/>
            </w:pPr>
            <w:r>
              <w:t>1</w:t>
            </w:r>
          </w:p>
        </w:tc>
        <w:tc>
          <w:tcPr>
            <w:tcW w:w="842" w:type="dxa"/>
            <w:tcBorders>
              <w:top w:val="single" w:sz="4" w:space="0" w:color="000000"/>
              <w:left w:val="single" w:sz="4" w:space="0" w:color="auto"/>
              <w:bottom w:val="single" w:sz="4" w:space="0" w:color="000000"/>
              <w:right w:val="nil"/>
            </w:tcBorders>
            <w:shd w:val="clear" w:color="auto" w:fill="FFFFFF"/>
          </w:tcPr>
          <w:p w:rsidR="00635EB2" w:rsidRPr="00315724" w:rsidRDefault="00635EB2" w:rsidP="00FA3FC3">
            <w:pPr>
              <w:suppressAutoHyphens/>
              <w:autoSpaceDE w:val="0"/>
              <w:snapToGrid w:val="0"/>
              <w:jc w:val="center"/>
            </w:pPr>
            <w:r>
              <w:t>0</w:t>
            </w:r>
          </w:p>
        </w:tc>
        <w:tc>
          <w:tcPr>
            <w:tcW w:w="720" w:type="dxa"/>
            <w:tcBorders>
              <w:top w:val="single" w:sz="4" w:space="0" w:color="000000"/>
              <w:left w:val="single" w:sz="4" w:space="0" w:color="auto"/>
              <w:bottom w:val="single" w:sz="4" w:space="0" w:color="000000"/>
              <w:right w:val="nil"/>
            </w:tcBorders>
            <w:shd w:val="clear" w:color="auto" w:fill="FFFFFF"/>
          </w:tcPr>
          <w:p w:rsidR="00635EB2" w:rsidRPr="00315724" w:rsidRDefault="00635EB2" w:rsidP="00FA3FC3">
            <w:pPr>
              <w:suppressAutoHyphens/>
              <w:autoSpaceDE w:val="0"/>
              <w:snapToGrid w:val="0"/>
              <w:jc w:val="center"/>
            </w:pPr>
            <w:r>
              <w:t>0</w:t>
            </w:r>
          </w:p>
        </w:tc>
        <w:tc>
          <w:tcPr>
            <w:tcW w:w="982" w:type="dxa"/>
            <w:tcBorders>
              <w:top w:val="single" w:sz="4" w:space="0" w:color="000000"/>
              <w:left w:val="single" w:sz="4" w:space="0" w:color="auto"/>
              <w:bottom w:val="single" w:sz="4" w:space="0" w:color="000000"/>
              <w:right w:val="nil"/>
            </w:tcBorders>
            <w:shd w:val="clear" w:color="auto" w:fill="FFFFFF"/>
          </w:tcPr>
          <w:p w:rsidR="00635EB2" w:rsidRPr="00315724" w:rsidRDefault="00635EB2" w:rsidP="00FA3FC3">
            <w:pPr>
              <w:suppressAutoHyphens/>
              <w:autoSpaceDE w:val="0"/>
              <w:snapToGrid w:val="0"/>
              <w:jc w:val="center"/>
            </w:pPr>
            <w:r>
              <w:t>0</w:t>
            </w:r>
          </w:p>
        </w:tc>
        <w:tc>
          <w:tcPr>
            <w:tcW w:w="850" w:type="dxa"/>
            <w:tcBorders>
              <w:top w:val="single" w:sz="4" w:space="0" w:color="000000"/>
              <w:left w:val="single" w:sz="4" w:space="0" w:color="000000"/>
              <w:bottom w:val="single" w:sz="4" w:space="0" w:color="000000"/>
              <w:right w:val="nil"/>
            </w:tcBorders>
            <w:shd w:val="clear" w:color="auto" w:fill="FFFFFF"/>
          </w:tcPr>
          <w:p w:rsidR="00635EB2" w:rsidRPr="00315724" w:rsidRDefault="00635EB2" w:rsidP="00FA3FC3">
            <w:pPr>
              <w:autoSpaceDE w:val="0"/>
              <w:autoSpaceDN w:val="0"/>
              <w:adjustRightInd w:val="0"/>
              <w:jc w:val="center"/>
            </w:pPr>
            <w:r>
              <w:t>0</w:t>
            </w:r>
          </w:p>
        </w:tc>
        <w:tc>
          <w:tcPr>
            <w:tcW w:w="1628" w:type="dxa"/>
            <w:tcBorders>
              <w:top w:val="single" w:sz="4" w:space="0" w:color="000000"/>
              <w:left w:val="single" w:sz="4" w:space="0" w:color="000000"/>
              <w:bottom w:val="single" w:sz="4" w:space="0" w:color="000000"/>
              <w:right w:val="single" w:sz="4" w:space="0" w:color="auto"/>
            </w:tcBorders>
            <w:shd w:val="clear" w:color="auto" w:fill="FFFFFF"/>
          </w:tcPr>
          <w:p w:rsidR="00635EB2" w:rsidRPr="00315724" w:rsidRDefault="00635EB2" w:rsidP="00FA3FC3">
            <w:pPr>
              <w:autoSpaceDE w:val="0"/>
              <w:autoSpaceDN w:val="0"/>
              <w:adjustRightInd w:val="0"/>
              <w:jc w:val="center"/>
            </w:pPr>
            <w:r>
              <w:t>0</w:t>
            </w:r>
          </w:p>
        </w:tc>
      </w:tr>
      <w:tr w:rsidR="00635EB2">
        <w:trPr>
          <w:gridAfter w:val="1"/>
          <w:wAfter w:w="73" w:type="dxa"/>
          <w:cantSplit/>
          <w:trHeight w:val="600"/>
        </w:trPr>
        <w:tc>
          <w:tcPr>
            <w:tcW w:w="5710" w:type="dxa"/>
            <w:tcBorders>
              <w:top w:val="single" w:sz="4" w:space="0" w:color="000000"/>
              <w:left w:val="single" w:sz="4" w:space="0" w:color="000000"/>
              <w:bottom w:val="single" w:sz="4" w:space="0" w:color="000000"/>
              <w:right w:val="nil"/>
            </w:tcBorders>
          </w:tcPr>
          <w:p w:rsidR="00635EB2" w:rsidRPr="00315724" w:rsidRDefault="00635EB2" w:rsidP="00315724">
            <w:r>
              <w:t>К</w:t>
            </w:r>
            <w:r w:rsidRPr="00315724">
              <w:t xml:space="preserve">оличество выявленных органами надзора незаконных посевов используемых для изготовления наркотических веществ. </w:t>
            </w:r>
          </w:p>
        </w:tc>
        <w:tc>
          <w:tcPr>
            <w:tcW w:w="1320" w:type="dxa"/>
            <w:tcBorders>
              <w:top w:val="single" w:sz="4" w:space="0" w:color="000000"/>
              <w:left w:val="single" w:sz="4" w:space="0" w:color="000000"/>
              <w:bottom w:val="single" w:sz="4" w:space="0" w:color="000000"/>
              <w:right w:val="nil"/>
            </w:tcBorders>
          </w:tcPr>
          <w:p w:rsidR="00635EB2" w:rsidRPr="00315724" w:rsidRDefault="00635EB2" w:rsidP="00FA3FC3">
            <w:pPr>
              <w:suppressAutoHyphens/>
              <w:autoSpaceDE w:val="0"/>
              <w:snapToGrid w:val="0"/>
              <w:jc w:val="center"/>
            </w:pPr>
            <w:r w:rsidRPr="00315724">
              <w:t>Шт.</w:t>
            </w:r>
          </w:p>
        </w:tc>
        <w:tc>
          <w:tcPr>
            <w:tcW w:w="978" w:type="dxa"/>
            <w:tcBorders>
              <w:top w:val="single" w:sz="4" w:space="0" w:color="000000"/>
              <w:left w:val="single" w:sz="4" w:space="0" w:color="000000"/>
              <w:bottom w:val="single" w:sz="4" w:space="0" w:color="000000"/>
              <w:right w:val="single" w:sz="4" w:space="0" w:color="auto"/>
            </w:tcBorders>
          </w:tcPr>
          <w:p w:rsidR="00635EB2" w:rsidRPr="00315724" w:rsidRDefault="00635EB2" w:rsidP="00FA3FC3">
            <w:pPr>
              <w:suppressAutoHyphens/>
              <w:autoSpaceDE w:val="0"/>
              <w:snapToGrid w:val="0"/>
              <w:jc w:val="center"/>
            </w:pPr>
            <w:r>
              <w:t>0</w:t>
            </w:r>
          </w:p>
        </w:tc>
        <w:tc>
          <w:tcPr>
            <w:tcW w:w="842" w:type="dxa"/>
            <w:tcBorders>
              <w:top w:val="single" w:sz="4" w:space="0" w:color="000000"/>
              <w:left w:val="single" w:sz="4" w:space="0" w:color="auto"/>
              <w:bottom w:val="single" w:sz="4" w:space="0" w:color="000000"/>
              <w:right w:val="nil"/>
            </w:tcBorders>
          </w:tcPr>
          <w:p w:rsidR="00635EB2" w:rsidRPr="00315724" w:rsidRDefault="00635EB2" w:rsidP="00FA3FC3">
            <w:pPr>
              <w:suppressAutoHyphens/>
              <w:autoSpaceDE w:val="0"/>
              <w:snapToGrid w:val="0"/>
              <w:jc w:val="center"/>
            </w:pPr>
            <w:r>
              <w:t>0</w:t>
            </w:r>
          </w:p>
        </w:tc>
        <w:tc>
          <w:tcPr>
            <w:tcW w:w="842" w:type="dxa"/>
            <w:tcBorders>
              <w:top w:val="single" w:sz="4" w:space="0" w:color="000000"/>
              <w:left w:val="single" w:sz="4" w:space="0" w:color="auto"/>
              <w:bottom w:val="single" w:sz="4" w:space="0" w:color="000000"/>
              <w:right w:val="nil"/>
            </w:tcBorders>
          </w:tcPr>
          <w:p w:rsidR="00635EB2" w:rsidRPr="00315724" w:rsidRDefault="00635EB2" w:rsidP="00FA3FC3">
            <w:pPr>
              <w:suppressAutoHyphens/>
              <w:autoSpaceDE w:val="0"/>
              <w:snapToGrid w:val="0"/>
              <w:jc w:val="center"/>
            </w:pPr>
            <w:r>
              <w:t>0</w:t>
            </w:r>
          </w:p>
        </w:tc>
        <w:tc>
          <w:tcPr>
            <w:tcW w:w="720" w:type="dxa"/>
            <w:tcBorders>
              <w:top w:val="single" w:sz="4" w:space="0" w:color="000000"/>
              <w:left w:val="single" w:sz="4" w:space="0" w:color="auto"/>
              <w:bottom w:val="single" w:sz="4" w:space="0" w:color="000000"/>
              <w:right w:val="nil"/>
            </w:tcBorders>
          </w:tcPr>
          <w:p w:rsidR="00635EB2" w:rsidRPr="00315724" w:rsidRDefault="00635EB2" w:rsidP="00FA3FC3">
            <w:pPr>
              <w:suppressAutoHyphens/>
              <w:autoSpaceDE w:val="0"/>
              <w:snapToGrid w:val="0"/>
              <w:jc w:val="center"/>
            </w:pPr>
            <w:r>
              <w:t>0</w:t>
            </w:r>
          </w:p>
        </w:tc>
        <w:tc>
          <w:tcPr>
            <w:tcW w:w="982" w:type="dxa"/>
            <w:tcBorders>
              <w:top w:val="single" w:sz="4" w:space="0" w:color="000000"/>
              <w:left w:val="single" w:sz="4" w:space="0" w:color="auto"/>
              <w:bottom w:val="single" w:sz="4" w:space="0" w:color="000000"/>
              <w:right w:val="nil"/>
            </w:tcBorders>
          </w:tcPr>
          <w:p w:rsidR="00635EB2" w:rsidRPr="00315724" w:rsidRDefault="00635EB2" w:rsidP="00FA3FC3">
            <w:pPr>
              <w:suppressAutoHyphens/>
              <w:autoSpaceDE w:val="0"/>
              <w:snapToGrid w:val="0"/>
              <w:jc w:val="center"/>
            </w:pPr>
            <w:r w:rsidRPr="00315724">
              <w:t>0</w:t>
            </w:r>
          </w:p>
        </w:tc>
        <w:tc>
          <w:tcPr>
            <w:tcW w:w="850" w:type="dxa"/>
            <w:tcBorders>
              <w:top w:val="single" w:sz="4" w:space="0" w:color="000000"/>
              <w:left w:val="single" w:sz="4" w:space="0" w:color="000000"/>
              <w:bottom w:val="single" w:sz="4" w:space="0" w:color="000000"/>
              <w:right w:val="nil"/>
            </w:tcBorders>
          </w:tcPr>
          <w:p w:rsidR="00635EB2" w:rsidRPr="00315724" w:rsidRDefault="00635EB2" w:rsidP="00FA3FC3">
            <w:pPr>
              <w:autoSpaceDE w:val="0"/>
              <w:autoSpaceDN w:val="0"/>
              <w:adjustRightInd w:val="0"/>
              <w:jc w:val="center"/>
            </w:pPr>
            <w:r w:rsidRPr="00315724">
              <w:t>0</w:t>
            </w:r>
          </w:p>
        </w:tc>
        <w:tc>
          <w:tcPr>
            <w:tcW w:w="1628" w:type="dxa"/>
            <w:tcBorders>
              <w:top w:val="single" w:sz="4" w:space="0" w:color="000000"/>
              <w:left w:val="single" w:sz="4" w:space="0" w:color="000000"/>
              <w:bottom w:val="single" w:sz="4" w:space="0" w:color="000000"/>
              <w:right w:val="single" w:sz="4" w:space="0" w:color="auto"/>
            </w:tcBorders>
          </w:tcPr>
          <w:p w:rsidR="00635EB2" w:rsidRPr="00315724" w:rsidRDefault="00635EB2" w:rsidP="00FA3FC3">
            <w:pPr>
              <w:autoSpaceDE w:val="0"/>
              <w:autoSpaceDN w:val="0"/>
              <w:adjustRightInd w:val="0"/>
              <w:jc w:val="center"/>
            </w:pPr>
            <w:r w:rsidRPr="00315724">
              <w:t>0</w:t>
            </w:r>
          </w:p>
        </w:tc>
      </w:tr>
    </w:tbl>
    <w:p w:rsidR="00635EB2" w:rsidRDefault="00635EB2" w:rsidP="00BB29AB">
      <w:pPr>
        <w:widowControl w:val="0"/>
        <w:autoSpaceDE w:val="0"/>
        <w:autoSpaceDN w:val="0"/>
        <w:adjustRightInd w:val="0"/>
        <w:ind w:firstLine="1134"/>
        <w:rPr>
          <w:b/>
          <w:bCs/>
          <w:sz w:val="28"/>
          <w:szCs w:val="28"/>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2E238D">
      <w:pPr>
        <w:pStyle w:val="ConsPlusNormal"/>
        <w:ind w:firstLine="540"/>
        <w:jc w:val="center"/>
        <w:rPr>
          <w:rFonts w:ascii="Times New Roman" w:hAnsi="Times New Roman" w:cs="Times New Roman"/>
          <w:b/>
          <w:bCs/>
          <w:sz w:val="28"/>
          <w:szCs w:val="28"/>
        </w:rPr>
        <w:sectPr w:rsidR="00635EB2" w:rsidSect="00530772">
          <w:headerReference w:type="default" r:id="rId7"/>
          <w:footnotePr>
            <w:pos w:val="beneathText"/>
          </w:footnotePr>
          <w:pgSz w:w="16837" w:h="11905" w:orient="landscape"/>
          <w:pgMar w:top="1139" w:right="1134" w:bottom="1140" w:left="1800" w:header="568" w:footer="720" w:gutter="0"/>
          <w:cols w:space="720"/>
          <w:docGrid w:linePitch="326"/>
        </w:sectPr>
      </w:pPr>
    </w:p>
    <w:p w:rsidR="00635EB2" w:rsidRDefault="00635EB2" w:rsidP="002E238D">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635EB2" w:rsidRDefault="00635EB2" w:rsidP="002E238D">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о результатах проверки на наличие коррупционных</w:t>
      </w:r>
    </w:p>
    <w:p w:rsidR="00635EB2" w:rsidRPr="002E238D" w:rsidRDefault="00635EB2" w:rsidP="002E238D">
      <w:pPr>
        <w:shd w:val="clear" w:color="auto" w:fill="FFFFFF"/>
        <w:jc w:val="both"/>
        <w:rPr>
          <w:b/>
          <w:bCs/>
          <w:sz w:val="28"/>
          <w:szCs w:val="28"/>
        </w:rPr>
      </w:pPr>
      <w:r>
        <w:rPr>
          <w:b/>
          <w:bCs/>
          <w:sz w:val="28"/>
          <w:szCs w:val="28"/>
        </w:rPr>
        <w:t>факторов в проекте постановления главы администрации «</w:t>
      </w:r>
      <w:r w:rsidRPr="002E238D">
        <w:rPr>
          <w:b/>
          <w:bCs/>
          <w:sz w:val="28"/>
          <w:szCs w:val="28"/>
        </w:rPr>
        <w:t>О внесении изменений в постановление  от 17.12.2018 № 102-п «Об утверждении муниципальной программы «Комплексные меры противодействия незаконного оборота наркотиков в муниципальном образовании Алексеевский сельсовет  на 2019-2024 годы»</w:t>
      </w:r>
    </w:p>
    <w:p w:rsidR="00635EB2" w:rsidRDefault="00635EB2" w:rsidP="002E238D">
      <w:pPr>
        <w:shd w:val="clear" w:color="auto" w:fill="FFFFFF"/>
        <w:tabs>
          <w:tab w:val="left" w:pos="1418"/>
          <w:tab w:val="left" w:pos="5812"/>
        </w:tabs>
        <w:ind w:right="-18"/>
        <w:jc w:val="both"/>
        <w:rPr>
          <w:b/>
          <w:bCs/>
          <w:sz w:val="28"/>
          <w:szCs w:val="28"/>
        </w:rPr>
      </w:pPr>
    </w:p>
    <w:p w:rsidR="00635EB2" w:rsidRDefault="00635EB2" w:rsidP="002E238D">
      <w:pPr>
        <w:jc w:val="both"/>
        <w:rPr>
          <w:sz w:val="28"/>
          <w:szCs w:val="28"/>
        </w:rPr>
      </w:pPr>
      <w:r>
        <w:rPr>
          <w:sz w:val="28"/>
          <w:szCs w:val="28"/>
        </w:rPr>
        <w:t xml:space="preserve"> с.Алексеевка                                                                  11 ноября  2021 года                                                                      </w:t>
      </w:r>
    </w:p>
    <w:p w:rsidR="00635EB2" w:rsidRDefault="00635EB2" w:rsidP="002E23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635EB2" w:rsidRDefault="00635EB2" w:rsidP="002E238D">
      <w:pPr>
        <w:ind w:firstLine="540"/>
        <w:jc w:val="both"/>
        <w:rPr>
          <w:color w:val="000000"/>
          <w:sz w:val="28"/>
          <w:szCs w:val="28"/>
        </w:rPr>
      </w:pPr>
      <w:r>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w:t>
      </w:r>
      <w:r>
        <w:rPr>
          <w:color w:val="000000"/>
          <w:sz w:val="28"/>
          <w:szCs w:val="28"/>
        </w:rPr>
        <w:t>сельсовет  № 33/ 91-рс от  24.04.2009</w:t>
      </w:r>
    </w:p>
    <w:p w:rsidR="00635EB2" w:rsidRDefault="00635EB2" w:rsidP="002E238D">
      <w:pPr>
        <w:autoSpaceDE w:val="0"/>
        <w:autoSpaceDN w:val="0"/>
        <w:adjustRightInd w:val="0"/>
        <w:ind w:firstLine="540"/>
        <w:jc w:val="both"/>
        <w:rPr>
          <w:b/>
          <w:bCs/>
          <w:sz w:val="28"/>
          <w:szCs w:val="28"/>
        </w:rPr>
      </w:pPr>
      <w:r>
        <w:rPr>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635EB2" w:rsidRDefault="00635EB2" w:rsidP="002E238D">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bCs/>
          <w:sz w:val="28"/>
          <w:szCs w:val="28"/>
        </w:rPr>
        <w:t>в ходе изучения не выявлено</w:t>
      </w:r>
      <w:r>
        <w:rPr>
          <w:sz w:val="28"/>
          <w:szCs w:val="28"/>
        </w:rPr>
        <w:t>;</w:t>
      </w:r>
    </w:p>
    <w:p w:rsidR="00635EB2" w:rsidRDefault="00635EB2" w:rsidP="002E23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635EB2" w:rsidRDefault="00635EB2" w:rsidP="002E238D">
      <w:pPr>
        <w:autoSpaceDE w:val="0"/>
        <w:autoSpaceDN w:val="0"/>
        <w:adjustRightInd w:val="0"/>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bCs/>
          <w:sz w:val="28"/>
          <w:szCs w:val="28"/>
        </w:rPr>
        <w:t>в ходе изучения не выявлено</w:t>
      </w:r>
      <w:r>
        <w:rPr>
          <w:sz w:val="28"/>
          <w:szCs w:val="28"/>
        </w:rPr>
        <w:t>;</w:t>
      </w:r>
    </w:p>
    <w:p w:rsidR="00635EB2" w:rsidRDefault="00635EB2" w:rsidP="002E23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bCs/>
          <w:sz w:val="28"/>
          <w:szCs w:val="28"/>
        </w:rPr>
        <w:t xml:space="preserve"> </w:t>
      </w:r>
    </w:p>
    <w:p w:rsidR="00635EB2" w:rsidRDefault="00635EB2" w:rsidP="002E23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635EB2" w:rsidRDefault="00635EB2" w:rsidP="002E23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635EB2" w:rsidRDefault="00635EB2" w:rsidP="002E23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bCs/>
          <w:sz w:val="28"/>
          <w:szCs w:val="28"/>
        </w:rPr>
        <w:t>в ходе изучения проекта не установлено</w:t>
      </w:r>
      <w:r>
        <w:rPr>
          <w:rFonts w:ascii="Times New Roman" w:hAnsi="Times New Roman" w:cs="Times New Roman"/>
          <w:sz w:val="28"/>
          <w:szCs w:val="28"/>
        </w:rPr>
        <w:t xml:space="preserve">.  </w:t>
      </w:r>
    </w:p>
    <w:p w:rsidR="00635EB2" w:rsidRDefault="00635EB2" w:rsidP="002E23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635EB2" w:rsidRDefault="00635EB2" w:rsidP="002E238D">
      <w:pPr>
        <w:ind w:firstLine="540"/>
        <w:jc w:val="both"/>
        <w:rPr>
          <w:b/>
          <w:bCs/>
          <w:sz w:val="28"/>
          <w:szCs w:val="28"/>
        </w:rPr>
      </w:pPr>
      <w:r>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635EB2" w:rsidRDefault="00635EB2" w:rsidP="002E238D">
      <w:pPr>
        <w:ind w:firstLine="540"/>
        <w:jc w:val="both"/>
        <w:rPr>
          <w:b/>
          <w:bCs/>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bCs/>
          <w:sz w:val="28"/>
          <w:szCs w:val="28"/>
        </w:rPr>
        <w:t>в ходе изучения проекта не выявлено</w:t>
      </w:r>
      <w:r>
        <w:rPr>
          <w:sz w:val="28"/>
          <w:szCs w:val="28"/>
        </w:rPr>
        <w:t>;</w:t>
      </w:r>
    </w:p>
    <w:p w:rsidR="00635EB2" w:rsidRDefault="00635EB2" w:rsidP="002E238D">
      <w:pPr>
        <w:ind w:firstLine="540"/>
        <w:jc w:val="both"/>
        <w:rPr>
          <w:b/>
          <w:bCs/>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bCs/>
          <w:sz w:val="28"/>
          <w:szCs w:val="28"/>
        </w:rPr>
        <w:t>в ходе изучения не выявлено</w:t>
      </w:r>
      <w:r>
        <w:rPr>
          <w:sz w:val="28"/>
          <w:szCs w:val="28"/>
        </w:rPr>
        <w:t>;</w:t>
      </w:r>
    </w:p>
    <w:p w:rsidR="00635EB2" w:rsidRDefault="00635EB2" w:rsidP="002E238D">
      <w:pPr>
        <w:ind w:firstLine="540"/>
        <w:jc w:val="both"/>
        <w:rPr>
          <w:sz w:val="28"/>
          <w:szCs w:val="28"/>
        </w:rPr>
      </w:pPr>
      <w:r>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Pr>
          <w:b/>
          <w:bCs/>
          <w:sz w:val="28"/>
          <w:szCs w:val="28"/>
        </w:rPr>
        <w:t>в ходе изучения не выявлено</w:t>
      </w:r>
      <w:r>
        <w:rPr>
          <w:sz w:val="28"/>
          <w:szCs w:val="28"/>
        </w:rPr>
        <w:t>.</w:t>
      </w:r>
    </w:p>
    <w:p w:rsidR="00635EB2" w:rsidRDefault="00635EB2" w:rsidP="002E238D">
      <w:pPr>
        <w:autoSpaceDE w:val="0"/>
        <w:autoSpaceDN w:val="0"/>
        <w:adjustRightInd w:val="0"/>
        <w:ind w:firstLine="540"/>
        <w:jc w:val="both"/>
        <w:rPr>
          <w:sz w:val="28"/>
          <w:szCs w:val="28"/>
        </w:rPr>
      </w:pPr>
    </w:p>
    <w:p w:rsidR="00635EB2" w:rsidRDefault="00635EB2" w:rsidP="002E238D">
      <w:pPr>
        <w:autoSpaceDE w:val="0"/>
        <w:autoSpaceDN w:val="0"/>
        <w:adjustRightInd w:val="0"/>
        <w:ind w:firstLine="540"/>
        <w:jc w:val="both"/>
        <w:rPr>
          <w:sz w:val="28"/>
          <w:szCs w:val="28"/>
        </w:rPr>
      </w:pPr>
      <w:r>
        <w:rPr>
          <w:sz w:val="28"/>
          <w:szCs w:val="28"/>
        </w:rPr>
        <w:t xml:space="preserve"> </w:t>
      </w:r>
    </w:p>
    <w:p w:rsidR="00635EB2" w:rsidRDefault="00635EB2" w:rsidP="002E238D">
      <w:pPr>
        <w:jc w:val="both"/>
        <w:rPr>
          <w:sz w:val="28"/>
          <w:szCs w:val="28"/>
        </w:rPr>
      </w:pPr>
      <w:r>
        <w:rPr>
          <w:sz w:val="28"/>
          <w:szCs w:val="28"/>
        </w:rPr>
        <w:t xml:space="preserve">Специалист 1 категории администрации                                    Н.Л. Солдатова                      </w:t>
      </w:r>
    </w:p>
    <w:p w:rsidR="00635EB2" w:rsidRDefault="00635EB2" w:rsidP="002E238D">
      <w:pPr>
        <w:jc w:val="both"/>
        <w:rPr>
          <w:sz w:val="28"/>
          <w:szCs w:val="28"/>
        </w:rPr>
      </w:pPr>
      <w:r>
        <w:rPr>
          <w:sz w:val="28"/>
          <w:szCs w:val="28"/>
        </w:rPr>
        <w:t>«Согласен»</w:t>
      </w:r>
    </w:p>
    <w:p w:rsidR="00635EB2" w:rsidRDefault="00635EB2" w:rsidP="002E238D">
      <w:pPr>
        <w:rPr>
          <w:sz w:val="28"/>
          <w:szCs w:val="28"/>
        </w:rPr>
      </w:pPr>
      <w:r>
        <w:rPr>
          <w:sz w:val="28"/>
          <w:szCs w:val="28"/>
        </w:rPr>
        <w:t>Глава муниципального образования                                                                                        Алексеевский  сельсовет                                                              Н.В.Соколенко</w:t>
      </w:r>
      <w:r>
        <w:rPr>
          <w:b/>
          <w:bCs/>
          <w:sz w:val="28"/>
          <w:szCs w:val="28"/>
        </w:rPr>
        <w:t xml:space="preserve">      </w:t>
      </w:r>
    </w:p>
    <w:p w:rsidR="00635EB2" w:rsidRDefault="00635EB2" w:rsidP="002E238D">
      <w:pPr>
        <w:widowControl w:val="0"/>
        <w:snapToGrid w:val="0"/>
        <w:ind w:right="4965"/>
        <w:jc w:val="center"/>
        <w:rPr>
          <w:b/>
          <w:bCs/>
          <w:sz w:val="28"/>
          <w:szCs w:val="28"/>
        </w:rPr>
      </w:pPr>
    </w:p>
    <w:p w:rsidR="00635EB2" w:rsidRDefault="00635EB2" w:rsidP="002E238D">
      <w:pPr>
        <w:widowControl w:val="0"/>
        <w:snapToGrid w:val="0"/>
        <w:ind w:right="4965"/>
        <w:jc w:val="center"/>
        <w:rPr>
          <w:b/>
          <w:bCs/>
          <w:sz w:val="28"/>
          <w:szCs w:val="28"/>
        </w:rPr>
      </w:pPr>
    </w:p>
    <w:p w:rsidR="00635EB2" w:rsidRDefault="00635EB2" w:rsidP="002E238D">
      <w:pPr>
        <w:widowControl w:val="0"/>
        <w:snapToGrid w:val="0"/>
        <w:ind w:right="4965"/>
        <w:jc w:val="center"/>
        <w:rPr>
          <w:b/>
          <w:bCs/>
          <w:sz w:val="28"/>
          <w:szCs w:val="28"/>
        </w:rPr>
      </w:pPr>
    </w:p>
    <w:p w:rsidR="00635EB2" w:rsidRDefault="00635EB2" w:rsidP="002E238D">
      <w:pPr>
        <w:widowControl w:val="0"/>
        <w:snapToGrid w:val="0"/>
        <w:ind w:right="4965"/>
        <w:jc w:val="center"/>
        <w:rPr>
          <w:b/>
          <w:bCs/>
          <w:sz w:val="28"/>
          <w:szCs w:val="28"/>
        </w:rPr>
      </w:pPr>
    </w:p>
    <w:p w:rsidR="00635EB2" w:rsidRDefault="00635EB2" w:rsidP="002E238D">
      <w:pPr>
        <w:widowControl w:val="0"/>
        <w:snapToGrid w:val="0"/>
        <w:ind w:right="4965"/>
        <w:jc w:val="center"/>
        <w:rPr>
          <w:b/>
          <w:bCs/>
          <w:sz w:val="28"/>
          <w:szCs w:val="28"/>
        </w:rPr>
      </w:pPr>
    </w:p>
    <w:p w:rsidR="00635EB2" w:rsidRDefault="00635EB2" w:rsidP="002E238D">
      <w:pPr>
        <w:widowControl w:val="0"/>
        <w:snapToGrid w:val="0"/>
        <w:ind w:right="4965"/>
        <w:jc w:val="center"/>
        <w:rPr>
          <w:b/>
          <w:bCs/>
          <w:sz w:val="28"/>
          <w:szCs w:val="28"/>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DA66D5">
      <w:pPr>
        <w:pStyle w:val="ConsPlusNormal"/>
        <w:ind w:firstLine="540"/>
        <w:jc w:val="center"/>
        <w:rPr>
          <w:rFonts w:ascii="Times New Roman" w:hAnsi="Times New Roman" w:cs="Times New Roman"/>
          <w:b/>
          <w:bCs/>
          <w:sz w:val="24"/>
          <w:szCs w:val="24"/>
        </w:rPr>
      </w:pPr>
    </w:p>
    <w:p w:rsidR="00635EB2" w:rsidRDefault="00635EB2" w:rsidP="00BB29AB">
      <w:pPr>
        <w:rPr>
          <w:sz w:val="28"/>
          <w:szCs w:val="28"/>
        </w:rPr>
      </w:pPr>
    </w:p>
    <w:sectPr w:rsidR="00635EB2" w:rsidSect="008A05CE">
      <w:footnotePr>
        <w:pos w:val="beneathText"/>
      </w:footnotePr>
      <w:pgSz w:w="11905" w:h="16837"/>
      <w:pgMar w:top="1134" w:right="851" w:bottom="1134" w:left="1701"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EB2" w:rsidRDefault="00635EB2">
      <w:r>
        <w:separator/>
      </w:r>
    </w:p>
  </w:endnote>
  <w:endnote w:type="continuationSeparator" w:id="0">
    <w:p w:rsidR="00635EB2" w:rsidRDefault="00635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l?r ??Ѓfc"/>
    <w:panose1 w:val="02020609040205080304"/>
    <w:charset w:val="80"/>
    <w:family w:val="modern"/>
    <w:pitch w:val="fixed"/>
    <w:sig w:usb0="E00002FF" w:usb1="6AC7FDFB" w:usb2="00000012" w:usb3="00000000" w:csb0="000200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EB2" w:rsidRDefault="00635EB2">
      <w:r>
        <w:separator/>
      </w:r>
    </w:p>
  </w:footnote>
  <w:footnote w:type="continuationSeparator" w:id="0">
    <w:p w:rsidR="00635EB2" w:rsidRDefault="00635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B2" w:rsidRPr="00530772" w:rsidRDefault="00635EB2" w:rsidP="005307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numFmt w:val="bullet"/>
      <w:lvlText w:val="-"/>
      <w:lvlJc w:val="left"/>
      <w:pPr>
        <w:tabs>
          <w:tab w:val="num" w:pos="1035"/>
        </w:tabs>
        <w:ind w:left="900"/>
      </w:pPr>
      <w:rPr>
        <w:rFonts w:ascii="Times New Roman" w:hAnsi="Times New Roman"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8Num11"/>
    <w:lvl w:ilvl="0">
      <w:start w:val="1"/>
      <w:numFmt w:val="decimal"/>
      <w:lvlText w:val="%1."/>
      <w:lvlJc w:val="left"/>
      <w:pPr>
        <w:tabs>
          <w:tab w:val="num" w:pos="0"/>
        </w:tabs>
        <w:ind w:left="720" w:hanging="360"/>
      </w:pPr>
    </w:lvl>
    <w:lvl w:ilvl="1">
      <w:numFmt w:val="none"/>
      <w:suff w:val="nothing"/>
      <w:lvlText w:val=""/>
      <w:lvlJc w:val="left"/>
      <w:pPr>
        <w:tabs>
          <w:tab w:val="num" w:pos="360"/>
        </w:tabs>
      </w:pPr>
    </w:lvl>
    <w:lvl w:ilvl="2">
      <w:numFmt w:val="none"/>
      <w:suff w:val="nothing"/>
      <w:lvlText w:val=""/>
      <w:lvlJc w:val="left"/>
      <w:pPr>
        <w:tabs>
          <w:tab w:val="num" w:pos="360"/>
        </w:tabs>
      </w:pPr>
    </w:lvl>
    <w:lvl w:ilvl="3">
      <w:numFmt w:val="none"/>
      <w:suff w:val="nothing"/>
      <w:lvlText w:val=""/>
      <w:lvlJc w:val="left"/>
      <w:pPr>
        <w:tabs>
          <w:tab w:val="num" w:pos="360"/>
        </w:tabs>
      </w:pPr>
    </w:lvl>
    <w:lvl w:ilvl="4">
      <w:numFmt w:val="none"/>
      <w:suff w:val="nothing"/>
      <w:lvlText w:val=""/>
      <w:lvlJc w:val="left"/>
      <w:pPr>
        <w:tabs>
          <w:tab w:val="num" w:pos="360"/>
        </w:tabs>
      </w:pPr>
    </w:lvl>
    <w:lvl w:ilvl="5">
      <w:numFmt w:val="none"/>
      <w:suff w:val="nothing"/>
      <w:lvlText w:val=""/>
      <w:lvlJc w:val="left"/>
      <w:pPr>
        <w:tabs>
          <w:tab w:val="num" w:pos="360"/>
        </w:tabs>
      </w:pPr>
    </w:lvl>
    <w:lvl w:ilvl="6">
      <w:numFmt w:val="none"/>
      <w:suff w:val="nothing"/>
      <w:lvlText w:val=""/>
      <w:lvlJc w:val="left"/>
      <w:pPr>
        <w:tabs>
          <w:tab w:val="num" w:pos="360"/>
        </w:tabs>
      </w:pPr>
    </w:lvl>
    <w:lvl w:ilvl="7">
      <w:numFmt w:val="none"/>
      <w:suff w:val="nothing"/>
      <w:lvlText w:val=""/>
      <w:lvlJc w:val="left"/>
      <w:pPr>
        <w:tabs>
          <w:tab w:val="num" w:pos="360"/>
        </w:tabs>
      </w:pPr>
    </w:lvl>
    <w:lvl w:ilvl="8">
      <w:numFmt w:val="none"/>
      <w:suff w:val="nothing"/>
      <w:lvlText w:val=""/>
      <w:lvlJc w:val="left"/>
      <w:pPr>
        <w:tabs>
          <w:tab w:val="num" w:pos="360"/>
        </w:tabs>
      </w:pPr>
    </w:lvl>
  </w:abstractNum>
  <w:abstractNum w:abstractNumId="8">
    <w:nsid w:val="00000009"/>
    <w:multiLevelType w:val="multilevel"/>
    <w:tmpl w:val="D36A2024"/>
    <w:name w:val="WWNum12"/>
    <w:lvl w:ilvl="0">
      <w:start w:val="1"/>
      <w:numFmt w:val="decimal"/>
      <w:lvlText w:val="%1."/>
      <w:lvlJc w:val="left"/>
      <w:pPr>
        <w:tabs>
          <w:tab w:val="num" w:pos="0"/>
        </w:tabs>
        <w:ind w:left="405" w:hanging="360"/>
      </w:pPr>
      <w:rPr>
        <w:b/>
        <w:bCs/>
      </w:r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singleLevel"/>
    <w:tmpl w:val="0000000C"/>
    <w:name w:val="WW8Num15"/>
    <w:lvl w:ilvl="0">
      <w:start w:val="1"/>
      <w:numFmt w:val="decimal"/>
      <w:pStyle w:val="Heading6"/>
      <w:lvlText w:val="%1)"/>
      <w:lvlJc w:val="left"/>
      <w:pPr>
        <w:tabs>
          <w:tab w:val="num" w:pos="1421"/>
        </w:tabs>
        <w:ind w:left="1421" w:hanging="360"/>
      </w:pPr>
    </w:lvl>
  </w:abstractNum>
  <w:abstractNum w:abstractNumId="12">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13">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4">
    <w:nsid w:val="00000015"/>
    <w:multiLevelType w:val="singleLevel"/>
    <w:tmpl w:val="00000015"/>
    <w:lvl w:ilvl="0">
      <w:numFmt w:val="bullet"/>
      <w:lvlText w:val="-"/>
      <w:lvlJc w:val="left"/>
      <w:pPr>
        <w:tabs>
          <w:tab w:val="num" w:pos="0"/>
        </w:tabs>
      </w:pPr>
      <w:rPr>
        <w:rFonts w:ascii="Times New Roman" w:hAnsi="Times New Roman" w:cs="Times New Roman"/>
      </w:rPr>
    </w:lvl>
  </w:abstractNum>
  <w:abstractNum w:abstractNumId="15">
    <w:nsid w:val="02912213"/>
    <w:multiLevelType w:val="singleLevel"/>
    <w:tmpl w:val="CF966354"/>
    <w:lvl w:ilvl="0">
      <w:start w:val="1"/>
      <w:numFmt w:val="decimal"/>
      <w:lvlText w:val="%1."/>
      <w:lvlJc w:val="left"/>
      <w:pPr>
        <w:tabs>
          <w:tab w:val="num" w:pos="1080"/>
        </w:tabs>
        <w:ind w:left="1080" w:hanging="360"/>
      </w:pPr>
      <w:rPr>
        <w:rFonts w:hint="default"/>
      </w:rPr>
    </w:lvl>
  </w:abstractNum>
  <w:abstractNum w:abstractNumId="16">
    <w:nsid w:val="095C478C"/>
    <w:multiLevelType w:val="hybridMultilevel"/>
    <w:tmpl w:val="1DCA3C90"/>
    <w:lvl w:ilvl="0" w:tplc="09E024E8">
      <w:start w:val="1"/>
      <w:numFmt w:val="bullet"/>
      <w:lvlText w:val=""/>
      <w:lvlJc w:val="left"/>
      <w:pPr>
        <w:tabs>
          <w:tab w:val="num" w:pos="1980"/>
        </w:tabs>
        <w:ind w:left="198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3054"/>
        </w:tabs>
        <w:ind w:left="3054"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10065D50"/>
    <w:multiLevelType w:val="hybridMultilevel"/>
    <w:tmpl w:val="0DA02F48"/>
    <w:lvl w:ilvl="0" w:tplc="D9D43500">
      <w:start w:val="1"/>
      <w:numFmt w:val="bullet"/>
      <w:lvlText w:val=""/>
      <w:lvlJc w:val="left"/>
      <w:pPr>
        <w:ind w:left="51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104F5C9F"/>
    <w:multiLevelType w:val="hybridMultilevel"/>
    <w:tmpl w:val="6DF0FB14"/>
    <w:lvl w:ilvl="0" w:tplc="D9D43500">
      <w:start w:val="1"/>
      <w:numFmt w:val="bullet"/>
      <w:lvlText w:val=""/>
      <w:lvlJc w:val="left"/>
      <w:pPr>
        <w:ind w:left="644" w:hanging="360"/>
      </w:pPr>
      <w:rPr>
        <w:rFonts w:ascii="Symbol" w:hAnsi="Symbol" w:cs="Symbol" w:hint="default"/>
      </w:rPr>
    </w:lvl>
    <w:lvl w:ilvl="1" w:tplc="04190003">
      <w:start w:val="1"/>
      <w:numFmt w:val="bullet"/>
      <w:lvlText w:val="o"/>
      <w:lvlJc w:val="left"/>
      <w:pPr>
        <w:ind w:left="590" w:hanging="360"/>
      </w:pPr>
      <w:rPr>
        <w:rFonts w:ascii="Courier New" w:hAnsi="Courier New" w:cs="Courier New" w:hint="default"/>
      </w:rPr>
    </w:lvl>
    <w:lvl w:ilvl="2" w:tplc="04190005">
      <w:start w:val="1"/>
      <w:numFmt w:val="bullet"/>
      <w:lvlText w:val=""/>
      <w:lvlJc w:val="left"/>
      <w:pPr>
        <w:ind w:left="1310" w:hanging="360"/>
      </w:pPr>
      <w:rPr>
        <w:rFonts w:ascii="Wingdings" w:hAnsi="Wingdings" w:cs="Wingdings" w:hint="default"/>
      </w:rPr>
    </w:lvl>
    <w:lvl w:ilvl="3" w:tplc="04190001">
      <w:start w:val="1"/>
      <w:numFmt w:val="bullet"/>
      <w:lvlText w:val=""/>
      <w:lvlJc w:val="left"/>
      <w:pPr>
        <w:ind w:left="2030" w:hanging="360"/>
      </w:pPr>
      <w:rPr>
        <w:rFonts w:ascii="Symbol" w:hAnsi="Symbol" w:cs="Symbol" w:hint="default"/>
      </w:rPr>
    </w:lvl>
    <w:lvl w:ilvl="4" w:tplc="04190003">
      <w:start w:val="1"/>
      <w:numFmt w:val="bullet"/>
      <w:lvlText w:val="o"/>
      <w:lvlJc w:val="left"/>
      <w:pPr>
        <w:ind w:left="2750" w:hanging="360"/>
      </w:pPr>
      <w:rPr>
        <w:rFonts w:ascii="Courier New" w:hAnsi="Courier New" w:cs="Courier New" w:hint="default"/>
      </w:rPr>
    </w:lvl>
    <w:lvl w:ilvl="5" w:tplc="04190005">
      <w:start w:val="1"/>
      <w:numFmt w:val="bullet"/>
      <w:lvlText w:val=""/>
      <w:lvlJc w:val="left"/>
      <w:pPr>
        <w:ind w:left="3470" w:hanging="360"/>
      </w:pPr>
      <w:rPr>
        <w:rFonts w:ascii="Wingdings" w:hAnsi="Wingdings" w:cs="Wingdings" w:hint="default"/>
      </w:rPr>
    </w:lvl>
    <w:lvl w:ilvl="6" w:tplc="04190001">
      <w:start w:val="1"/>
      <w:numFmt w:val="bullet"/>
      <w:lvlText w:val=""/>
      <w:lvlJc w:val="left"/>
      <w:pPr>
        <w:ind w:left="4190" w:hanging="360"/>
      </w:pPr>
      <w:rPr>
        <w:rFonts w:ascii="Symbol" w:hAnsi="Symbol" w:cs="Symbol" w:hint="default"/>
      </w:rPr>
    </w:lvl>
    <w:lvl w:ilvl="7" w:tplc="04190003">
      <w:start w:val="1"/>
      <w:numFmt w:val="bullet"/>
      <w:lvlText w:val="o"/>
      <w:lvlJc w:val="left"/>
      <w:pPr>
        <w:ind w:left="4910" w:hanging="360"/>
      </w:pPr>
      <w:rPr>
        <w:rFonts w:ascii="Courier New" w:hAnsi="Courier New" w:cs="Courier New" w:hint="default"/>
      </w:rPr>
    </w:lvl>
    <w:lvl w:ilvl="8" w:tplc="04190005">
      <w:start w:val="1"/>
      <w:numFmt w:val="bullet"/>
      <w:lvlText w:val=""/>
      <w:lvlJc w:val="left"/>
      <w:pPr>
        <w:ind w:left="5630" w:hanging="360"/>
      </w:pPr>
      <w:rPr>
        <w:rFonts w:ascii="Wingdings" w:hAnsi="Wingdings" w:cs="Wingdings" w:hint="default"/>
      </w:rPr>
    </w:lvl>
  </w:abstractNum>
  <w:abstractNum w:abstractNumId="19">
    <w:nsid w:val="11220386"/>
    <w:multiLevelType w:val="singleLevel"/>
    <w:tmpl w:val="C6228C2A"/>
    <w:lvl w:ilvl="0">
      <w:start w:val="1"/>
      <w:numFmt w:val="decimal"/>
      <w:lvlText w:val="%1."/>
      <w:lvlJc w:val="left"/>
      <w:pPr>
        <w:tabs>
          <w:tab w:val="num" w:pos="1080"/>
        </w:tabs>
        <w:ind w:left="1080" w:hanging="360"/>
      </w:pPr>
      <w:rPr>
        <w:rFonts w:hint="default"/>
      </w:rPr>
    </w:lvl>
  </w:abstractNum>
  <w:abstractNum w:abstractNumId="20">
    <w:nsid w:val="16F86E2C"/>
    <w:multiLevelType w:val="multilevel"/>
    <w:tmpl w:val="A120FB1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nsid w:val="1C633C4E"/>
    <w:multiLevelType w:val="hybridMultilevel"/>
    <w:tmpl w:val="71CC2282"/>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
    <w:nsid w:val="1E6E21E5"/>
    <w:multiLevelType w:val="hybridMultilevel"/>
    <w:tmpl w:val="9AF8A05E"/>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
    <w:nsid w:val="202A3129"/>
    <w:multiLevelType w:val="hybridMultilevel"/>
    <w:tmpl w:val="71DEC832"/>
    <w:lvl w:ilvl="0" w:tplc="F482B72E">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cs="Wingdings" w:hint="default"/>
      </w:rPr>
    </w:lvl>
    <w:lvl w:ilvl="3" w:tplc="04190001">
      <w:start w:val="1"/>
      <w:numFmt w:val="bullet"/>
      <w:lvlText w:val=""/>
      <w:lvlJc w:val="left"/>
      <w:pPr>
        <w:tabs>
          <w:tab w:val="num" w:pos="3590"/>
        </w:tabs>
        <w:ind w:left="3590" w:hanging="360"/>
      </w:pPr>
      <w:rPr>
        <w:rFonts w:ascii="Symbol" w:hAnsi="Symbol" w:cs="Symbol"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cs="Wingdings" w:hint="default"/>
      </w:rPr>
    </w:lvl>
    <w:lvl w:ilvl="6" w:tplc="04190001">
      <w:start w:val="1"/>
      <w:numFmt w:val="bullet"/>
      <w:lvlText w:val=""/>
      <w:lvlJc w:val="left"/>
      <w:pPr>
        <w:tabs>
          <w:tab w:val="num" w:pos="5750"/>
        </w:tabs>
        <w:ind w:left="5750" w:hanging="360"/>
      </w:pPr>
      <w:rPr>
        <w:rFonts w:ascii="Symbol" w:hAnsi="Symbol" w:cs="Symbol"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cs="Wingdings" w:hint="default"/>
      </w:rPr>
    </w:lvl>
  </w:abstractNum>
  <w:abstractNum w:abstractNumId="25">
    <w:nsid w:val="256D7A4E"/>
    <w:multiLevelType w:val="hybridMultilevel"/>
    <w:tmpl w:val="3B14CC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6327A23"/>
    <w:multiLevelType w:val="hybridMultilevel"/>
    <w:tmpl w:val="A92477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F8963D3"/>
    <w:multiLevelType w:val="hybridMultilevel"/>
    <w:tmpl w:val="669E30DE"/>
    <w:lvl w:ilvl="0" w:tplc="A130528E">
      <w:start w:val="1"/>
      <w:numFmt w:val="decimal"/>
      <w:lvlText w:val="%1."/>
      <w:lvlJc w:val="left"/>
      <w:pPr>
        <w:ind w:left="1620" w:hanging="360"/>
      </w:pPr>
      <w:rPr>
        <w:rFonts w:hint="default"/>
        <w:color w:val="auto"/>
      </w:r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28">
    <w:nsid w:val="365F0704"/>
    <w:multiLevelType w:val="hybridMultilevel"/>
    <w:tmpl w:val="A13ADE9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
    <w:nsid w:val="37127A1D"/>
    <w:multiLevelType w:val="hybridMultilevel"/>
    <w:tmpl w:val="E1ECC3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3E3128D8"/>
    <w:multiLevelType w:val="hybridMultilevel"/>
    <w:tmpl w:val="6CF21412"/>
    <w:lvl w:ilvl="0" w:tplc="3F5E5A20">
      <w:start w:val="1"/>
      <w:numFmt w:val="decimal"/>
      <w:lvlText w:val="%1."/>
      <w:lvlJc w:val="left"/>
      <w:pPr>
        <w:tabs>
          <w:tab w:val="num" w:pos="1260"/>
        </w:tabs>
        <w:ind w:left="1260" w:hanging="360"/>
      </w:pPr>
      <w:rPr>
        <w:rFonts w:hint="default"/>
        <w:b/>
        <w:bCs/>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1">
    <w:nsid w:val="41AE773A"/>
    <w:multiLevelType w:val="multilevel"/>
    <w:tmpl w:val="94305D34"/>
    <w:lvl w:ilvl="0">
      <w:start w:val="8"/>
      <w:numFmt w:val="decimalZero"/>
      <w:lvlText w:val="%1"/>
      <w:lvlJc w:val="left"/>
      <w:pPr>
        <w:tabs>
          <w:tab w:val="num" w:pos="7920"/>
        </w:tabs>
        <w:ind w:left="7920" w:hanging="7920"/>
      </w:pPr>
      <w:rPr>
        <w:rFonts w:hint="default"/>
      </w:rPr>
    </w:lvl>
    <w:lvl w:ilvl="1">
      <w:start w:val="2"/>
      <w:numFmt w:val="decimalZero"/>
      <w:lvlText w:val="%1.%2"/>
      <w:lvlJc w:val="left"/>
      <w:pPr>
        <w:tabs>
          <w:tab w:val="num" w:pos="8280"/>
        </w:tabs>
        <w:ind w:left="8280" w:hanging="7920"/>
      </w:pPr>
      <w:rPr>
        <w:rFonts w:hint="default"/>
      </w:rPr>
    </w:lvl>
    <w:lvl w:ilvl="2">
      <w:start w:val="2007"/>
      <w:numFmt w:val="decimal"/>
      <w:lvlText w:val="%1.%2.%3"/>
      <w:lvlJc w:val="left"/>
      <w:pPr>
        <w:tabs>
          <w:tab w:val="num" w:pos="8640"/>
        </w:tabs>
        <w:ind w:left="8640" w:hanging="7920"/>
      </w:pPr>
      <w:rPr>
        <w:rFonts w:hint="default"/>
      </w:rPr>
    </w:lvl>
    <w:lvl w:ilvl="3">
      <w:start w:val="1"/>
      <w:numFmt w:val="decimal"/>
      <w:lvlText w:val="%1.%2.%3.%4"/>
      <w:lvlJc w:val="left"/>
      <w:pPr>
        <w:tabs>
          <w:tab w:val="num" w:pos="9000"/>
        </w:tabs>
        <w:ind w:left="9000" w:hanging="7920"/>
      </w:pPr>
      <w:rPr>
        <w:rFonts w:hint="default"/>
      </w:rPr>
    </w:lvl>
    <w:lvl w:ilvl="4">
      <w:start w:val="1"/>
      <w:numFmt w:val="decimal"/>
      <w:lvlText w:val="%1.%2.%3.%4.%5"/>
      <w:lvlJc w:val="left"/>
      <w:pPr>
        <w:tabs>
          <w:tab w:val="num" w:pos="9360"/>
        </w:tabs>
        <w:ind w:left="9360" w:hanging="7920"/>
      </w:pPr>
      <w:rPr>
        <w:rFonts w:hint="default"/>
      </w:rPr>
    </w:lvl>
    <w:lvl w:ilvl="5">
      <w:start w:val="1"/>
      <w:numFmt w:val="decimal"/>
      <w:lvlText w:val="%1.%2.%3.%4.%5.%6"/>
      <w:lvlJc w:val="left"/>
      <w:pPr>
        <w:tabs>
          <w:tab w:val="num" w:pos="9720"/>
        </w:tabs>
        <w:ind w:left="9720" w:hanging="7920"/>
      </w:pPr>
      <w:rPr>
        <w:rFonts w:hint="default"/>
      </w:rPr>
    </w:lvl>
    <w:lvl w:ilvl="6">
      <w:start w:val="1"/>
      <w:numFmt w:val="decimal"/>
      <w:lvlText w:val="%1.%2.%3.%4.%5.%6.%7"/>
      <w:lvlJc w:val="left"/>
      <w:pPr>
        <w:tabs>
          <w:tab w:val="num" w:pos="10080"/>
        </w:tabs>
        <w:ind w:left="10080" w:hanging="7920"/>
      </w:pPr>
      <w:rPr>
        <w:rFonts w:hint="default"/>
      </w:rPr>
    </w:lvl>
    <w:lvl w:ilvl="7">
      <w:start w:val="1"/>
      <w:numFmt w:val="decimal"/>
      <w:lvlText w:val="%1.%2.%3.%4.%5.%6.%7.%8"/>
      <w:lvlJc w:val="left"/>
      <w:pPr>
        <w:tabs>
          <w:tab w:val="num" w:pos="10440"/>
        </w:tabs>
        <w:ind w:left="10440" w:hanging="7920"/>
      </w:pPr>
      <w:rPr>
        <w:rFonts w:hint="default"/>
      </w:rPr>
    </w:lvl>
    <w:lvl w:ilvl="8">
      <w:start w:val="1"/>
      <w:numFmt w:val="decimal"/>
      <w:lvlText w:val="%1.%2.%3.%4.%5.%6.%7.%8.%9"/>
      <w:lvlJc w:val="left"/>
      <w:pPr>
        <w:tabs>
          <w:tab w:val="num" w:pos="10800"/>
        </w:tabs>
        <w:ind w:left="10800" w:hanging="7920"/>
      </w:pPr>
      <w:rPr>
        <w:rFonts w:hint="default"/>
      </w:rPr>
    </w:lvl>
  </w:abstractNum>
  <w:abstractNum w:abstractNumId="32">
    <w:nsid w:val="42422CD9"/>
    <w:multiLevelType w:val="hybridMultilevel"/>
    <w:tmpl w:val="676C1C0C"/>
    <w:lvl w:ilvl="0" w:tplc="2F924B1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42CC5129"/>
    <w:multiLevelType w:val="hybridMultilevel"/>
    <w:tmpl w:val="FF645186"/>
    <w:lvl w:ilvl="0" w:tplc="690A345C">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34">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0AA62F1"/>
    <w:multiLevelType w:val="hybridMultilevel"/>
    <w:tmpl w:val="01768D38"/>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6">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2CD3DDA"/>
    <w:multiLevelType w:val="hybridMultilevel"/>
    <w:tmpl w:val="4894C054"/>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8">
    <w:nsid w:val="58AA43CC"/>
    <w:multiLevelType w:val="hybridMultilevel"/>
    <w:tmpl w:val="7AB2A44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9">
    <w:nsid w:val="58EE682E"/>
    <w:multiLevelType w:val="hybridMultilevel"/>
    <w:tmpl w:val="C11E4FF4"/>
    <w:lvl w:ilvl="0" w:tplc="091CCF8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5D71135A"/>
    <w:multiLevelType w:val="hybridMultilevel"/>
    <w:tmpl w:val="3C2AA61E"/>
    <w:lvl w:ilvl="0" w:tplc="091CCF86">
      <w:start w:val="1"/>
      <w:numFmt w:val="bullet"/>
      <w:lvlText w:val=""/>
      <w:lvlJc w:val="left"/>
      <w:pPr>
        <w:ind w:left="1571" w:hanging="360"/>
      </w:pPr>
      <w:rPr>
        <w:rFonts w:ascii="Symbol" w:hAnsi="Symbol" w:cs="Symbol" w:hint="default"/>
      </w:rPr>
    </w:lvl>
    <w:lvl w:ilvl="1" w:tplc="091CCF86">
      <w:start w:val="1"/>
      <w:numFmt w:val="bullet"/>
      <w:lvlText w:val=""/>
      <w:lvlJc w:val="left"/>
      <w:pPr>
        <w:ind w:left="2291" w:hanging="360"/>
      </w:pPr>
      <w:rPr>
        <w:rFonts w:ascii="Symbol" w:hAnsi="Symbol" w:cs="Symbol"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1">
    <w:nsid w:val="60113BF6"/>
    <w:multiLevelType w:val="hybridMultilevel"/>
    <w:tmpl w:val="271CBEA2"/>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2">
    <w:nsid w:val="6058684E"/>
    <w:multiLevelType w:val="hybridMultilevel"/>
    <w:tmpl w:val="65A4CBD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3">
    <w:nsid w:val="636D237D"/>
    <w:multiLevelType w:val="multilevel"/>
    <w:tmpl w:val="FFFA9CC8"/>
    <w:lvl w:ilvl="0">
      <w:start w:val="1"/>
      <w:numFmt w:val="bullet"/>
      <w:pStyle w:val="Lis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44">
    <w:nsid w:val="75CF4C17"/>
    <w:multiLevelType w:val="multilevel"/>
    <w:tmpl w:val="8AD45F4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1"/>
    <w:lvlOverride w:ilvl="0">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30"/>
  </w:num>
  <w:num w:numId="5">
    <w:abstractNumId w:val="41"/>
  </w:num>
  <w:num w:numId="6">
    <w:abstractNumId w:val="38"/>
  </w:num>
  <w:num w:numId="7">
    <w:abstractNumId w:val="28"/>
  </w:num>
  <w:num w:numId="8">
    <w:abstractNumId w:val="43"/>
  </w:num>
  <w:num w:numId="9">
    <w:abstractNumId w:val="29"/>
  </w:num>
  <w:num w:numId="10">
    <w:abstractNumId w:val="9"/>
  </w:num>
  <w:num w:numId="11">
    <w:abstractNumId w:val="12"/>
  </w:num>
  <w:num w:numId="12">
    <w:abstractNumId w:val="1"/>
  </w:num>
  <w:num w:numId="13">
    <w:abstractNumId w:val="13"/>
  </w:num>
  <w:num w:numId="14">
    <w:abstractNumId w:val="37"/>
  </w:num>
  <w:num w:numId="15">
    <w:abstractNumId w:val="42"/>
  </w:num>
  <w:num w:numId="16">
    <w:abstractNumId w:val="23"/>
  </w:num>
  <w:num w:numId="17">
    <w:abstractNumId w:val="22"/>
  </w:num>
  <w:num w:numId="18">
    <w:abstractNumId w:val="35"/>
  </w:num>
  <w:num w:numId="19">
    <w:abstractNumId w:val="18"/>
  </w:num>
  <w:num w:numId="20">
    <w:abstractNumId w:val="17"/>
  </w:num>
  <w:num w:numId="21">
    <w:abstractNumId w:val="16"/>
  </w:num>
  <w:num w:numId="22">
    <w:abstractNumId w:val="32"/>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40"/>
  </w:num>
  <w:num w:numId="26">
    <w:abstractNumId w:val="25"/>
  </w:num>
  <w:num w:numId="27">
    <w:abstractNumId w:val="31"/>
  </w:num>
  <w:num w:numId="28">
    <w:abstractNumId w:val="15"/>
  </w:num>
  <w:num w:numId="29">
    <w:abstractNumId w:val="1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10"/>
  </w:num>
  <w:num w:numId="40">
    <w:abstractNumId w:val="36"/>
  </w:num>
  <w:num w:numId="41">
    <w:abstractNumId w:val="21"/>
  </w:num>
  <w:num w:numId="42">
    <w:abstractNumId w:val="34"/>
  </w:num>
  <w:num w:numId="43">
    <w:abstractNumId w:val="44"/>
  </w:num>
  <w:num w:numId="44">
    <w:abstractNumId w:val="20"/>
  </w:num>
  <w:num w:numId="45">
    <w:abstractNumId w:val="27"/>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D53"/>
    <w:rsid w:val="000007B0"/>
    <w:rsid w:val="0000701D"/>
    <w:rsid w:val="00014937"/>
    <w:rsid w:val="00016B06"/>
    <w:rsid w:val="000238F2"/>
    <w:rsid w:val="000264CC"/>
    <w:rsid w:val="000464AF"/>
    <w:rsid w:val="0007656C"/>
    <w:rsid w:val="00080CD6"/>
    <w:rsid w:val="000925BA"/>
    <w:rsid w:val="000962C7"/>
    <w:rsid w:val="000A122A"/>
    <w:rsid w:val="000C0D54"/>
    <w:rsid w:val="000C5431"/>
    <w:rsid w:val="00100BA2"/>
    <w:rsid w:val="00100FBA"/>
    <w:rsid w:val="001219F2"/>
    <w:rsid w:val="00123931"/>
    <w:rsid w:val="00131AFD"/>
    <w:rsid w:val="00140A81"/>
    <w:rsid w:val="00142E62"/>
    <w:rsid w:val="00150A3C"/>
    <w:rsid w:val="0015153A"/>
    <w:rsid w:val="00165B81"/>
    <w:rsid w:val="00173FEC"/>
    <w:rsid w:val="00174384"/>
    <w:rsid w:val="00174419"/>
    <w:rsid w:val="001A4802"/>
    <w:rsid w:val="001B25CA"/>
    <w:rsid w:val="001B5926"/>
    <w:rsid w:val="001C24A1"/>
    <w:rsid w:val="001C755D"/>
    <w:rsid w:val="001D2408"/>
    <w:rsid w:val="001D3683"/>
    <w:rsid w:val="001D36F4"/>
    <w:rsid w:val="001F6BF5"/>
    <w:rsid w:val="001F7A4D"/>
    <w:rsid w:val="0020024C"/>
    <w:rsid w:val="0020364E"/>
    <w:rsid w:val="00207D67"/>
    <w:rsid w:val="0022114B"/>
    <w:rsid w:val="00237004"/>
    <w:rsid w:val="0024548F"/>
    <w:rsid w:val="00265AC6"/>
    <w:rsid w:val="002713E7"/>
    <w:rsid w:val="002772ED"/>
    <w:rsid w:val="00285A39"/>
    <w:rsid w:val="002A6D35"/>
    <w:rsid w:val="002B0B4A"/>
    <w:rsid w:val="002B5A7A"/>
    <w:rsid w:val="002B6978"/>
    <w:rsid w:val="002E1F04"/>
    <w:rsid w:val="002E238D"/>
    <w:rsid w:val="002E78FD"/>
    <w:rsid w:val="002F097B"/>
    <w:rsid w:val="002F1641"/>
    <w:rsid w:val="00310FB4"/>
    <w:rsid w:val="00315724"/>
    <w:rsid w:val="003227FE"/>
    <w:rsid w:val="00323155"/>
    <w:rsid w:val="00324F48"/>
    <w:rsid w:val="0033554E"/>
    <w:rsid w:val="0034064D"/>
    <w:rsid w:val="0035086E"/>
    <w:rsid w:val="00352F86"/>
    <w:rsid w:val="00354C94"/>
    <w:rsid w:val="00356812"/>
    <w:rsid w:val="00361F24"/>
    <w:rsid w:val="00367DD1"/>
    <w:rsid w:val="00367F84"/>
    <w:rsid w:val="00372A5C"/>
    <w:rsid w:val="00375621"/>
    <w:rsid w:val="0037716F"/>
    <w:rsid w:val="00381EBE"/>
    <w:rsid w:val="003A66DC"/>
    <w:rsid w:val="003A7C8F"/>
    <w:rsid w:val="003C2012"/>
    <w:rsid w:val="003D7A23"/>
    <w:rsid w:val="003E5AF2"/>
    <w:rsid w:val="003F50FA"/>
    <w:rsid w:val="003F758B"/>
    <w:rsid w:val="00401BF0"/>
    <w:rsid w:val="00415B9A"/>
    <w:rsid w:val="00420829"/>
    <w:rsid w:val="00433D4E"/>
    <w:rsid w:val="0043575F"/>
    <w:rsid w:val="00435C0B"/>
    <w:rsid w:val="004619FF"/>
    <w:rsid w:val="00472505"/>
    <w:rsid w:val="0048480B"/>
    <w:rsid w:val="004915E5"/>
    <w:rsid w:val="004A4330"/>
    <w:rsid w:val="004B2BF6"/>
    <w:rsid w:val="004C5F1D"/>
    <w:rsid w:val="004D2880"/>
    <w:rsid w:val="004D5203"/>
    <w:rsid w:val="00501D27"/>
    <w:rsid w:val="00510908"/>
    <w:rsid w:val="005111BE"/>
    <w:rsid w:val="00511A75"/>
    <w:rsid w:val="00513B90"/>
    <w:rsid w:val="00515585"/>
    <w:rsid w:val="005265A2"/>
    <w:rsid w:val="00530772"/>
    <w:rsid w:val="00555A99"/>
    <w:rsid w:val="00565CD1"/>
    <w:rsid w:val="005722F6"/>
    <w:rsid w:val="00573C7B"/>
    <w:rsid w:val="00573CE7"/>
    <w:rsid w:val="005749A2"/>
    <w:rsid w:val="005805BC"/>
    <w:rsid w:val="00586FD8"/>
    <w:rsid w:val="005933B7"/>
    <w:rsid w:val="00593B2F"/>
    <w:rsid w:val="005D58CB"/>
    <w:rsid w:val="005F0C74"/>
    <w:rsid w:val="006006FC"/>
    <w:rsid w:val="006066D1"/>
    <w:rsid w:val="00610AC1"/>
    <w:rsid w:val="00610D53"/>
    <w:rsid w:val="006220EB"/>
    <w:rsid w:val="006278E2"/>
    <w:rsid w:val="006341F3"/>
    <w:rsid w:val="00635EB2"/>
    <w:rsid w:val="00636F78"/>
    <w:rsid w:val="00644851"/>
    <w:rsid w:val="006462A1"/>
    <w:rsid w:val="00647DE3"/>
    <w:rsid w:val="00653E77"/>
    <w:rsid w:val="0066528D"/>
    <w:rsid w:val="00667C7B"/>
    <w:rsid w:val="00680641"/>
    <w:rsid w:val="006842FD"/>
    <w:rsid w:val="00691D57"/>
    <w:rsid w:val="006A227E"/>
    <w:rsid w:val="006B2FD5"/>
    <w:rsid w:val="006C65E7"/>
    <w:rsid w:val="006D2B65"/>
    <w:rsid w:val="006D371D"/>
    <w:rsid w:val="006D43A5"/>
    <w:rsid w:val="006E285B"/>
    <w:rsid w:val="006E7D98"/>
    <w:rsid w:val="006F7C8A"/>
    <w:rsid w:val="0070045D"/>
    <w:rsid w:val="00704DE7"/>
    <w:rsid w:val="00706535"/>
    <w:rsid w:val="00706FCF"/>
    <w:rsid w:val="00710A29"/>
    <w:rsid w:val="00711A50"/>
    <w:rsid w:val="0071519C"/>
    <w:rsid w:val="00730055"/>
    <w:rsid w:val="00735946"/>
    <w:rsid w:val="007459C3"/>
    <w:rsid w:val="00747365"/>
    <w:rsid w:val="007559F8"/>
    <w:rsid w:val="00763898"/>
    <w:rsid w:val="00763DF6"/>
    <w:rsid w:val="0076508B"/>
    <w:rsid w:val="00766F3D"/>
    <w:rsid w:val="00782D09"/>
    <w:rsid w:val="00786737"/>
    <w:rsid w:val="0078705F"/>
    <w:rsid w:val="00797945"/>
    <w:rsid w:val="007B1EEE"/>
    <w:rsid w:val="007C3528"/>
    <w:rsid w:val="007F1F90"/>
    <w:rsid w:val="00800724"/>
    <w:rsid w:val="008067AA"/>
    <w:rsid w:val="00816813"/>
    <w:rsid w:val="00817244"/>
    <w:rsid w:val="00821316"/>
    <w:rsid w:val="00823C18"/>
    <w:rsid w:val="00843DEE"/>
    <w:rsid w:val="00844C78"/>
    <w:rsid w:val="00852386"/>
    <w:rsid w:val="00852648"/>
    <w:rsid w:val="00855874"/>
    <w:rsid w:val="00856EEA"/>
    <w:rsid w:val="00862778"/>
    <w:rsid w:val="0087413D"/>
    <w:rsid w:val="00880147"/>
    <w:rsid w:val="00882C26"/>
    <w:rsid w:val="00882E55"/>
    <w:rsid w:val="008848CD"/>
    <w:rsid w:val="008877D4"/>
    <w:rsid w:val="00892C51"/>
    <w:rsid w:val="00892F83"/>
    <w:rsid w:val="00893C3B"/>
    <w:rsid w:val="008A05CE"/>
    <w:rsid w:val="008A4B72"/>
    <w:rsid w:val="008B1684"/>
    <w:rsid w:val="008B43C6"/>
    <w:rsid w:val="008B65D1"/>
    <w:rsid w:val="008C1342"/>
    <w:rsid w:val="008D06BD"/>
    <w:rsid w:val="008D3879"/>
    <w:rsid w:val="008D6A86"/>
    <w:rsid w:val="008E7667"/>
    <w:rsid w:val="008F0D66"/>
    <w:rsid w:val="0090009D"/>
    <w:rsid w:val="009110CC"/>
    <w:rsid w:val="00911786"/>
    <w:rsid w:val="00912478"/>
    <w:rsid w:val="0091550D"/>
    <w:rsid w:val="00927DD6"/>
    <w:rsid w:val="0093687B"/>
    <w:rsid w:val="0094498A"/>
    <w:rsid w:val="00945458"/>
    <w:rsid w:val="00951C7E"/>
    <w:rsid w:val="00960D0F"/>
    <w:rsid w:val="00971132"/>
    <w:rsid w:val="0097186E"/>
    <w:rsid w:val="00974A8F"/>
    <w:rsid w:val="00983F11"/>
    <w:rsid w:val="009A2583"/>
    <w:rsid w:val="009B36F1"/>
    <w:rsid w:val="009E475A"/>
    <w:rsid w:val="009F012C"/>
    <w:rsid w:val="009F430C"/>
    <w:rsid w:val="00A02960"/>
    <w:rsid w:val="00A17FD8"/>
    <w:rsid w:val="00A257F8"/>
    <w:rsid w:val="00A32377"/>
    <w:rsid w:val="00A5384E"/>
    <w:rsid w:val="00A61043"/>
    <w:rsid w:val="00A657F4"/>
    <w:rsid w:val="00A67EA1"/>
    <w:rsid w:val="00A7417B"/>
    <w:rsid w:val="00A828E1"/>
    <w:rsid w:val="00A97D8E"/>
    <w:rsid w:val="00AB34C3"/>
    <w:rsid w:val="00AC4675"/>
    <w:rsid w:val="00AC7D41"/>
    <w:rsid w:val="00AD126F"/>
    <w:rsid w:val="00AE2172"/>
    <w:rsid w:val="00AE3235"/>
    <w:rsid w:val="00AE717F"/>
    <w:rsid w:val="00B12EDE"/>
    <w:rsid w:val="00B232DD"/>
    <w:rsid w:val="00B30F57"/>
    <w:rsid w:val="00B32A9F"/>
    <w:rsid w:val="00B42BEA"/>
    <w:rsid w:val="00B42E51"/>
    <w:rsid w:val="00B60258"/>
    <w:rsid w:val="00B61E0A"/>
    <w:rsid w:val="00B63538"/>
    <w:rsid w:val="00B83995"/>
    <w:rsid w:val="00B9536A"/>
    <w:rsid w:val="00B958BB"/>
    <w:rsid w:val="00BB29AB"/>
    <w:rsid w:val="00BD3B48"/>
    <w:rsid w:val="00C017FD"/>
    <w:rsid w:val="00C023A8"/>
    <w:rsid w:val="00C22573"/>
    <w:rsid w:val="00C3172F"/>
    <w:rsid w:val="00C3361F"/>
    <w:rsid w:val="00C346E5"/>
    <w:rsid w:val="00C5232C"/>
    <w:rsid w:val="00C545F3"/>
    <w:rsid w:val="00C56C51"/>
    <w:rsid w:val="00C620DE"/>
    <w:rsid w:val="00C77E7C"/>
    <w:rsid w:val="00C90F57"/>
    <w:rsid w:val="00C96751"/>
    <w:rsid w:val="00CA1870"/>
    <w:rsid w:val="00CA6605"/>
    <w:rsid w:val="00CC1072"/>
    <w:rsid w:val="00CC118B"/>
    <w:rsid w:val="00CC2ADE"/>
    <w:rsid w:val="00CC5245"/>
    <w:rsid w:val="00CF0934"/>
    <w:rsid w:val="00CF29F1"/>
    <w:rsid w:val="00D0317E"/>
    <w:rsid w:val="00D051A9"/>
    <w:rsid w:val="00D05E38"/>
    <w:rsid w:val="00D073F2"/>
    <w:rsid w:val="00D107A4"/>
    <w:rsid w:val="00D20660"/>
    <w:rsid w:val="00D23E81"/>
    <w:rsid w:val="00D30B4B"/>
    <w:rsid w:val="00D3378C"/>
    <w:rsid w:val="00D565CD"/>
    <w:rsid w:val="00D65A94"/>
    <w:rsid w:val="00D73DCB"/>
    <w:rsid w:val="00D74DE5"/>
    <w:rsid w:val="00D83F8E"/>
    <w:rsid w:val="00D84A24"/>
    <w:rsid w:val="00D87A5E"/>
    <w:rsid w:val="00D9117F"/>
    <w:rsid w:val="00D92923"/>
    <w:rsid w:val="00DA66D5"/>
    <w:rsid w:val="00DD045C"/>
    <w:rsid w:val="00DD482C"/>
    <w:rsid w:val="00DD60E6"/>
    <w:rsid w:val="00DD7AEE"/>
    <w:rsid w:val="00DE0147"/>
    <w:rsid w:val="00DE2B97"/>
    <w:rsid w:val="00DF0452"/>
    <w:rsid w:val="00E00F24"/>
    <w:rsid w:val="00E07862"/>
    <w:rsid w:val="00E15DBB"/>
    <w:rsid w:val="00E16667"/>
    <w:rsid w:val="00E21334"/>
    <w:rsid w:val="00E232CD"/>
    <w:rsid w:val="00E267DB"/>
    <w:rsid w:val="00E33671"/>
    <w:rsid w:val="00E347A0"/>
    <w:rsid w:val="00E40A3C"/>
    <w:rsid w:val="00E4684F"/>
    <w:rsid w:val="00E642C2"/>
    <w:rsid w:val="00E70519"/>
    <w:rsid w:val="00E71013"/>
    <w:rsid w:val="00E72041"/>
    <w:rsid w:val="00E7571E"/>
    <w:rsid w:val="00EA0B64"/>
    <w:rsid w:val="00EA49CA"/>
    <w:rsid w:val="00EC5432"/>
    <w:rsid w:val="00EC5A67"/>
    <w:rsid w:val="00ED142E"/>
    <w:rsid w:val="00ED1DE4"/>
    <w:rsid w:val="00EE40E7"/>
    <w:rsid w:val="00EE68DE"/>
    <w:rsid w:val="00EE7440"/>
    <w:rsid w:val="00EF20F5"/>
    <w:rsid w:val="00EF31A6"/>
    <w:rsid w:val="00EF390C"/>
    <w:rsid w:val="00F11AB3"/>
    <w:rsid w:val="00F231B6"/>
    <w:rsid w:val="00F268D4"/>
    <w:rsid w:val="00F36F5B"/>
    <w:rsid w:val="00F50F46"/>
    <w:rsid w:val="00F73387"/>
    <w:rsid w:val="00F83CBA"/>
    <w:rsid w:val="00F937A5"/>
    <w:rsid w:val="00F946D7"/>
    <w:rsid w:val="00F96310"/>
    <w:rsid w:val="00F96797"/>
    <w:rsid w:val="00FA3FC3"/>
    <w:rsid w:val="00FA5FF6"/>
    <w:rsid w:val="00FB33D6"/>
    <w:rsid w:val="00FB3965"/>
    <w:rsid w:val="00FB4B3B"/>
    <w:rsid w:val="00FD029A"/>
    <w:rsid w:val="00FD2BAD"/>
    <w:rsid w:val="00FF0862"/>
    <w:rsid w:val="00FF3BA3"/>
    <w:rsid w:val="00FF70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330"/>
    <w:rPr>
      <w:sz w:val="24"/>
      <w:szCs w:val="24"/>
    </w:rPr>
  </w:style>
  <w:style w:type="paragraph" w:styleId="Heading1">
    <w:name w:val="heading 1"/>
    <w:basedOn w:val="Normal"/>
    <w:next w:val="Normal"/>
    <w:link w:val="Heading1Char"/>
    <w:uiPriority w:val="99"/>
    <w:qFormat/>
    <w:rsid w:val="007473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232DD"/>
    <w:pPr>
      <w:keepNext/>
      <w:jc w:val="center"/>
      <w:outlineLvl w:val="1"/>
    </w:pPr>
    <w:rPr>
      <w:b/>
      <w:bCs/>
      <w:sz w:val="28"/>
      <w:szCs w:val="28"/>
    </w:rPr>
  </w:style>
  <w:style w:type="paragraph" w:styleId="Heading3">
    <w:name w:val="heading 3"/>
    <w:basedOn w:val="Normal"/>
    <w:link w:val="Heading3Char"/>
    <w:uiPriority w:val="99"/>
    <w:qFormat/>
    <w:rsid w:val="00610D53"/>
    <w:pPr>
      <w:spacing w:before="100" w:beforeAutospacing="1" w:after="100" w:afterAutospacing="1"/>
      <w:outlineLvl w:val="2"/>
    </w:pPr>
    <w:rPr>
      <w:b/>
      <w:bCs/>
      <w:sz w:val="27"/>
      <w:szCs w:val="27"/>
    </w:rPr>
  </w:style>
  <w:style w:type="paragraph" w:styleId="Heading4">
    <w:name w:val="heading 4"/>
    <w:basedOn w:val="Normal"/>
    <w:next w:val="BodyText"/>
    <w:link w:val="Heading4Char"/>
    <w:uiPriority w:val="99"/>
    <w:qFormat/>
    <w:rsid w:val="00B232DD"/>
    <w:pPr>
      <w:numPr>
        <w:ilvl w:val="3"/>
        <w:numId w:val="1"/>
      </w:numPr>
      <w:tabs>
        <w:tab w:val="left" w:pos="0"/>
      </w:tabs>
      <w:suppressAutoHyphens/>
      <w:spacing w:before="280" w:after="280" w:line="288" w:lineRule="atLeast"/>
      <w:outlineLvl w:val="3"/>
    </w:pPr>
    <w:rPr>
      <w:rFonts w:ascii="Tahoma" w:hAnsi="Tahoma" w:cs="Tahoma"/>
      <w:b/>
      <w:bCs/>
      <w:kern w:val="1"/>
      <w:lang w:eastAsia="ar-SA"/>
    </w:rPr>
  </w:style>
  <w:style w:type="paragraph" w:styleId="Heading5">
    <w:name w:val="heading 5"/>
    <w:basedOn w:val="Normal"/>
    <w:next w:val="BodyText"/>
    <w:link w:val="Heading5Char"/>
    <w:uiPriority w:val="99"/>
    <w:qFormat/>
    <w:rsid w:val="00B232DD"/>
    <w:pPr>
      <w:numPr>
        <w:ilvl w:val="4"/>
        <w:numId w:val="1"/>
      </w:numPr>
      <w:tabs>
        <w:tab w:val="left" w:pos="0"/>
      </w:tabs>
      <w:suppressAutoHyphens/>
      <w:spacing w:before="280" w:after="280" w:line="288" w:lineRule="atLeast"/>
      <w:outlineLvl w:val="4"/>
    </w:pPr>
    <w:rPr>
      <w:rFonts w:ascii="Tahoma" w:hAnsi="Tahoma" w:cs="Tahoma"/>
      <w:b/>
      <w:bCs/>
      <w:kern w:val="1"/>
      <w:lang w:eastAsia="ar-SA"/>
    </w:rPr>
  </w:style>
  <w:style w:type="paragraph" w:styleId="Heading6">
    <w:name w:val="heading 6"/>
    <w:basedOn w:val="Normal"/>
    <w:next w:val="BodyText"/>
    <w:link w:val="Heading6Char"/>
    <w:uiPriority w:val="99"/>
    <w:qFormat/>
    <w:rsid w:val="00B232DD"/>
    <w:pPr>
      <w:numPr>
        <w:ilvl w:val="5"/>
        <w:numId w:val="1"/>
      </w:numPr>
      <w:tabs>
        <w:tab w:val="left" w:pos="0"/>
      </w:tabs>
      <w:suppressAutoHyphens/>
      <w:spacing w:before="280" w:after="280" w:line="288" w:lineRule="atLeast"/>
      <w:outlineLvl w:val="5"/>
    </w:pPr>
    <w:rPr>
      <w:rFonts w:ascii="Tahoma" w:hAnsi="Tahoma" w:cs="Tahoma"/>
      <w:b/>
      <w:bCs/>
      <w:kern w:val="1"/>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6F5B"/>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B232DD"/>
    <w:rPr>
      <w:b/>
      <w:bCs/>
      <w:sz w:val="28"/>
      <w:szCs w:val="28"/>
    </w:rPr>
  </w:style>
  <w:style w:type="character" w:customStyle="1" w:styleId="Heading3Char">
    <w:name w:val="Heading 3 Char"/>
    <w:basedOn w:val="DefaultParagraphFont"/>
    <w:link w:val="Heading3"/>
    <w:uiPriority w:val="99"/>
    <w:semiHidden/>
    <w:locked/>
    <w:rsid w:val="00F36F5B"/>
    <w:rPr>
      <w:rFonts w:ascii="Cambria" w:hAnsi="Cambria" w:cs="Cambria"/>
      <w:b/>
      <w:bCs/>
      <w:sz w:val="26"/>
      <w:szCs w:val="26"/>
    </w:rPr>
  </w:style>
  <w:style w:type="character" w:customStyle="1" w:styleId="Heading4Char">
    <w:name w:val="Heading 4 Char"/>
    <w:basedOn w:val="DefaultParagraphFont"/>
    <w:link w:val="Heading4"/>
    <w:uiPriority w:val="99"/>
    <w:locked/>
    <w:rsid w:val="00B232DD"/>
    <w:rPr>
      <w:rFonts w:ascii="Tahoma" w:hAnsi="Tahoma" w:cs="Tahoma"/>
      <w:b/>
      <w:bCs/>
      <w:kern w:val="1"/>
      <w:sz w:val="24"/>
      <w:szCs w:val="24"/>
      <w:lang w:eastAsia="ar-SA" w:bidi="ar-SA"/>
    </w:rPr>
  </w:style>
  <w:style w:type="character" w:customStyle="1" w:styleId="Heading5Char">
    <w:name w:val="Heading 5 Char"/>
    <w:basedOn w:val="DefaultParagraphFont"/>
    <w:link w:val="Heading5"/>
    <w:uiPriority w:val="99"/>
    <w:locked/>
    <w:rsid w:val="00B232DD"/>
    <w:rPr>
      <w:rFonts w:ascii="Tahoma" w:hAnsi="Tahoma" w:cs="Tahoma"/>
      <w:b/>
      <w:bCs/>
      <w:kern w:val="1"/>
      <w:sz w:val="24"/>
      <w:szCs w:val="24"/>
      <w:lang w:eastAsia="ar-SA" w:bidi="ar-SA"/>
    </w:rPr>
  </w:style>
  <w:style w:type="character" w:customStyle="1" w:styleId="Heading6Char">
    <w:name w:val="Heading 6 Char"/>
    <w:basedOn w:val="DefaultParagraphFont"/>
    <w:link w:val="Heading6"/>
    <w:uiPriority w:val="99"/>
    <w:locked/>
    <w:rsid w:val="00B232DD"/>
    <w:rPr>
      <w:rFonts w:ascii="Tahoma" w:hAnsi="Tahoma" w:cs="Tahoma"/>
      <w:b/>
      <w:bCs/>
      <w:kern w:val="1"/>
      <w:sz w:val="24"/>
      <w:szCs w:val="24"/>
      <w:lang w:eastAsia="ar-SA" w:bidi="ar-SA"/>
    </w:rPr>
  </w:style>
  <w:style w:type="paragraph" w:styleId="NormalWeb">
    <w:name w:val="Normal (Web)"/>
    <w:aliases w:val="Обычный (Web),Обычный (Web)1,Обычный (веб)1,Обычный (веб) Знак1,Обычный (веб) Знак Знак"/>
    <w:basedOn w:val="Normal"/>
    <w:link w:val="NormalWebChar"/>
    <w:uiPriority w:val="99"/>
    <w:rsid w:val="00610D53"/>
    <w:pPr>
      <w:spacing w:before="100" w:beforeAutospacing="1" w:after="100" w:afterAutospacing="1"/>
    </w:pPr>
  </w:style>
  <w:style w:type="character" w:customStyle="1" w:styleId="apple-converted-space">
    <w:name w:val="apple-converted-space"/>
    <w:basedOn w:val="DefaultParagraphFont"/>
    <w:uiPriority w:val="99"/>
    <w:rsid w:val="00610D53"/>
  </w:style>
  <w:style w:type="character" w:styleId="Hyperlink">
    <w:name w:val="Hyperlink"/>
    <w:basedOn w:val="DefaultParagraphFont"/>
    <w:uiPriority w:val="99"/>
    <w:rsid w:val="00610D53"/>
    <w:rPr>
      <w:color w:val="0000FF"/>
      <w:u w:val="single"/>
    </w:rPr>
  </w:style>
  <w:style w:type="paragraph" w:customStyle="1" w:styleId="NoSpacing1">
    <w:name w:val="No Spacing1"/>
    <w:uiPriority w:val="99"/>
    <w:rsid w:val="00747365"/>
    <w:pPr>
      <w:suppressAutoHyphens/>
    </w:pPr>
    <w:rPr>
      <w:rFonts w:ascii="Arial" w:hAnsi="Arial" w:cs="Arial"/>
      <w:sz w:val="24"/>
      <w:szCs w:val="24"/>
      <w:lang w:eastAsia="ar-SA"/>
    </w:rPr>
  </w:style>
  <w:style w:type="paragraph" w:customStyle="1" w:styleId="ConsPlusCell">
    <w:name w:val="ConsPlusCell"/>
    <w:uiPriority w:val="99"/>
    <w:rsid w:val="00747365"/>
    <w:pPr>
      <w:widowControl w:val="0"/>
      <w:suppressAutoHyphens/>
      <w:autoSpaceDE w:val="0"/>
    </w:pPr>
    <w:rPr>
      <w:rFonts w:ascii="Arial" w:hAnsi="Arial" w:cs="Arial"/>
      <w:color w:val="000000"/>
      <w:sz w:val="28"/>
      <w:szCs w:val="28"/>
      <w:lang w:eastAsia="ar-SA"/>
    </w:rPr>
  </w:style>
  <w:style w:type="paragraph" w:customStyle="1" w:styleId="1">
    <w:name w:val="Стиль1"/>
    <w:basedOn w:val="Heading1"/>
    <w:uiPriority w:val="99"/>
    <w:rsid w:val="00747365"/>
    <w:pPr>
      <w:keepNext w:val="0"/>
      <w:suppressAutoHyphens/>
      <w:spacing w:before="120" w:after="0"/>
      <w:jc w:val="center"/>
      <w:outlineLvl w:val="9"/>
    </w:pPr>
    <w:rPr>
      <w:rFonts w:ascii="Times New Roman" w:hAnsi="Times New Roman" w:cs="Times New Roman"/>
      <w:spacing w:val="-1"/>
      <w:kern w:val="2"/>
      <w:sz w:val="28"/>
      <w:szCs w:val="28"/>
      <w:lang w:eastAsia="ar-SA"/>
    </w:rPr>
  </w:style>
  <w:style w:type="paragraph" w:styleId="NoSpacing">
    <w:name w:val="No Spacing"/>
    <w:link w:val="NoSpacingChar"/>
    <w:uiPriority w:val="99"/>
    <w:qFormat/>
    <w:rsid w:val="00207D67"/>
    <w:rPr>
      <w:rFonts w:ascii="Calibri" w:hAnsi="Calibri" w:cs="Calibri"/>
    </w:rPr>
  </w:style>
  <w:style w:type="character" w:customStyle="1" w:styleId="NoSpacingChar">
    <w:name w:val="No Spacing Char"/>
    <w:link w:val="NoSpacing"/>
    <w:uiPriority w:val="99"/>
    <w:locked/>
    <w:rsid w:val="00207D67"/>
    <w:rPr>
      <w:rFonts w:ascii="Calibri" w:hAnsi="Calibri" w:cs="Calibri"/>
      <w:sz w:val="22"/>
      <w:szCs w:val="22"/>
      <w:lang w:val="ru-RU" w:eastAsia="ru-RU"/>
    </w:rPr>
  </w:style>
  <w:style w:type="paragraph" w:customStyle="1" w:styleId="Normal1">
    <w:name w:val="Normal1"/>
    <w:uiPriority w:val="99"/>
    <w:rsid w:val="003C2012"/>
    <w:pPr>
      <w:snapToGrid w:val="0"/>
    </w:p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C2012"/>
    <w:pPr>
      <w:jc w:val="center"/>
    </w:pPr>
    <w:rPr>
      <w:b/>
      <w:bCs/>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C2012"/>
    <w:rPr>
      <w:b/>
      <w:bCs/>
      <w:sz w:val="24"/>
      <w:szCs w:val="24"/>
      <w:lang w:val="ru-RU" w:eastAsia="ru-RU"/>
    </w:rPr>
  </w:style>
  <w:style w:type="paragraph" w:styleId="List">
    <w:name w:val="List"/>
    <w:basedOn w:val="Normal"/>
    <w:link w:val="ListChar"/>
    <w:uiPriority w:val="99"/>
    <w:rsid w:val="003C2012"/>
    <w:pPr>
      <w:numPr>
        <w:numId w:val="8"/>
      </w:numPr>
      <w:spacing w:after="60"/>
      <w:jc w:val="both"/>
    </w:pPr>
  </w:style>
  <w:style w:type="character" w:customStyle="1" w:styleId="ListChar">
    <w:name w:val="List Char"/>
    <w:link w:val="List"/>
    <w:uiPriority w:val="99"/>
    <w:locked/>
    <w:rsid w:val="003C2012"/>
    <w:rPr>
      <w:snapToGrid w:val="0"/>
      <w:sz w:val="24"/>
      <w:szCs w:val="24"/>
    </w:rPr>
  </w:style>
  <w:style w:type="paragraph" w:customStyle="1" w:styleId="a">
    <w:name w:val="Таблица"/>
    <w:basedOn w:val="Normal"/>
    <w:uiPriority w:val="99"/>
    <w:rsid w:val="00E15DBB"/>
    <w:pPr>
      <w:suppressAutoHyphens/>
      <w:jc w:val="both"/>
    </w:pPr>
    <w:rPr>
      <w:b/>
      <w:bCs/>
      <w:lang w:eastAsia="ar-SA"/>
    </w:rPr>
  </w:style>
  <w:style w:type="paragraph" w:styleId="Title">
    <w:name w:val="Title"/>
    <w:basedOn w:val="Normal"/>
    <w:next w:val="Subtitle"/>
    <w:link w:val="TitleChar1"/>
    <w:uiPriority w:val="99"/>
    <w:qFormat/>
    <w:rsid w:val="00971132"/>
    <w:pPr>
      <w:suppressAutoHyphens/>
      <w:jc w:val="center"/>
    </w:pPr>
    <w:rPr>
      <w:sz w:val="28"/>
      <w:szCs w:val="28"/>
      <w:lang w:eastAsia="ar-SA"/>
    </w:rPr>
  </w:style>
  <w:style w:type="character" w:customStyle="1" w:styleId="TitleChar">
    <w:name w:val="Title Char"/>
    <w:basedOn w:val="DefaultParagraphFont"/>
    <w:link w:val="Title"/>
    <w:uiPriority w:val="99"/>
    <w:locked/>
    <w:rsid w:val="008A4B72"/>
    <w:rPr>
      <w:sz w:val="28"/>
      <w:szCs w:val="28"/>
      <w:lang w:val="ru-RU" w:eastAsia="ru-RU"/>
    </w:rPr>
  </w:style>
  <w:style w:type="paragraph" w:styleId="Subtitle">
    <w:name w:val="Subtitle"/>
    <w:basedOn w:val="Normal"/>
    <w:next w:val="BodyText"/>
    <w:link w:val="SubtitleChar"/>
    <w:uiPriority w:val="99"/>
    <w:qFormat/>
    <w:rsid w:val="00971132"/>
    <w:pPr>
      <w:keepNext/>
      <w:widowControl w:val="0"/>
      <w:suppressAutoHyphens/>
      <w:autoSpaceDE w:val="0"/>
      <w:spacing w:before="240" w:after="120"/>
      <w:jc w:val="center"/>
    </w:pPr>
    <w:rPr>
      <w:rFonts w:ascii="Arial" w:eastAsia="Microsoft YaHei" w:hAnsi="Arial" w:cs="Arial"/>
      <w:i/>
      <w:iCs/>
      <w:sz w:val="28"/>
      <w:szCs w:val="28"/>
      <w:lang w:eastAsia="ar-SA"/>
    </w:rPr>
  </w:style>
  <w:style w:type="character" w:customStyle="1" w:styleId="SubtitleChar">
    <w:name w:val="Subtitle Char"/>
    <w:basedOn w:val="DefaultParagraphFont"/>
    <w:link w:val="Subtitle"/>
    <w:uiPriority w:val="99"/>
    <w:locked/>
    <w:rsid w:val="00971132"/>
    <w:rPr>
      <w:rFonts w:ascii="Arial" w:eastAsia="Microsoft YaHei" w:hAnsi="Arial" w:cs="Arial"/>
      <w:i/>
      <w:iCs/>
      <w:sz w:val="28"/>
      <w:szCs w:val="28"/>
      <w:lang w:val="ru-RU" w:eastAsia="ar-SA" w:bidi="ar-SA"/>
    </w:rPr>
  </w:style>
  <w:style w:type="character" w:customStyle="1" w:styleId="TitleChar1">
    <w:name w:val="Title Char1"/>
    <w:link w:val="Title"/>
    <w:uiPriority w:val="99"/>
    <w:locked/>
    <w:rsid w:val="00971132"/>
    <w:rPr>
      <w:sz w:val="28"/>
      <w:szCs w:val="28"/>
      <w:lang w:val="ru-RU" w:eastAsia="ar-SA" w:bidi="ar-SA"/>
    </w:rPr>
  </w:style>
  <w:style w:type="paragraph" w:styleId="BodyText">
    <w:name w:val="Body Text"/>
    <w:basedOn w:val="Normal"/>
    <w:link w:val="BodyTextChar"/>
    <w:uiPriority w:val="99"/>
    <w:rsid w:val="00971132"/>
    <w:pPr>
      <w:spacing w:after="120"/>
    </w:pPr>
  </w:style>
  <w:style w:type="character" w:customStyle="1" w:styleId="BodyTextChar">
    <w:name w:val="Body Text Char"/>
    <w:basedOn w:val="DefaultParagraphFont"/>
    <w:link w:val="BodyText"/>
    <w:uiPriority w:val="99"/>
    <w:semiHidden/>
    <w:locked/>
    <w:rsid w:val="00F36F5B"/>
    <w:rPr>
      <w:sz w:val="24"/>
      <w:szCs w:val="24"/>
    </w:rPr>
  </w:style>
  <w:style w:type="paragraph" w:customStyle="1" w:styleId="ListParagraph1">
    <w:name w:val="List Paragraph1"/>
    <w:basedOn w:val="Normal"/>
    <w:link w:val="ListParagraphChar"/>
    <w:uiPriority w:val="99"/>
    <w:rsid w:val="008A4B72"/>
    <w:pPr>
      <w:widowControl w:val="0"/>
      <w:snapToGrid w:val="0"/>
      <w:ind w:left="720"/>
      <w:jc w:val="both"/>
    </w:pPr>
    <w:rPr>
      <w:sz w:val="20"/>
      <w:szCs w:val="20"/>
    </w:rPr>
  </w:style>
  <w:style w:type="character" w:customStyle="1" w:styleId="apple-style-span">
    <w:name w:val="apple-style-span"/>
    <w:basedOn w:val="DefaultParagraphFont"/>
    <w:uiPriority w:val="99"/>
    <w:rsid w:val="008A4B72"/>
  </w:style>
  <w:style w:type="character" w:customStyle="1" w:styleId="ListParagraphChar">
    <w:name w:val="List Paragraph Char"/>
    <w:basedOn w:val="DefaultParagraphFont"/>
    <w:link w:val="ListParagraph1"/>
    <w:uiPriority w:val="99"/>
    <w:locked/>
    <w:rsid w:val="008A4B72"/>
    <w:rPr>
      <w:rFonts w:eastAsia="Times New Roman"/>
      <w:lang w:val="ru-RU" w:eastAsia="ru-RU"/>
    </w:rPr>
  </w:style>
  <w:style w:type="paragraph" w:customStyle="1" w:styleId="ConsPlusTitle">
    <w:name w:val="ConsPlusTitle"/>
    <w:uiPriority w:val="99"/>
    <w:rsid w:val="008A4B72"/>
    <w:pPr>
      <w:widowControl w:val="0"/>
      <w:autoSpaceDE w:val="0"/>
      <w:autoSpaceDN w:val="0"/>
      <w:adjustRightInd w:val="0"/>
    </w:pPr>
    <w:rPr>
      <w:rFonts w:ascii="Arial" w:hAnsi="Arial" w:cs="Arial"/>
      <w:b/>
      <w:bCs/>
      <w:sz w:val="20"/>
      <w:szCs w:val="20"/>
    </w:rPr>
  </w:style>
  <w:style w:type="table" w:styleId="TableGrid">
    <w:name w:val="Table Grid"/>
    <w:basedOn w:val="TableNormal"/>
    <w:uiPriority w:val="99"/>
    <w:rsid w:val="008A4B72"/>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Normal"/>
    <w:uiPriority w:val="99"/>
    <w:rsid w:val="003F50FA"/>
    <w:pPr>
      <w:widowControl w:val="0"/>
      <w:autoSpaceDE w:val="0"/>
      <w:autoSpaceDN w:val="0"/>
      <w:adjustRightInd w:val="0"/>
    </w:pPr>
    <w:rPr>
      <w:rFonts w:ascii="Arial" w:hAnsi="Arial" w:cs="Arial"/>
    </w:rPr>
  </w:style>
  <w:style w:type="character" w:customStyle="1" w:styleId="FontStyle14">
    <w:name w:val="Font Style14"/>
    <w:uiPriority w:val="99"/>
    <w:rsid w:val="003F50FA"/>
    <w:rPr>
      <w:rFonts w:ascii="Arial" w:hAnsi="Arial" w:cs="Arial"/>
      <w:b/>
      <w:bCs/>
      <w:sz w:val="22"/>
      <w:szCs w:val="22"/>
    </w:rPr>
  </w:style>
  <w:style w:type="character" w:customStyle="1" w:styleId="FontStyle16">
    <w:name w:val="Font Style16"/>
    <w:uiPriority w:val="99"/>
    <w:rsid w:val="003F50FA"/>
    <w:rPr>
      <w:rFonts w:ascii="Arial" w:hAnsi="Arial" w:cs="Arial"/>
      <w:sz w:val="22"/>
      <w:szCs w:val="22"/>
    </w:rPr>
  </w:style>
  <w:style w:type="paragraph" w:styleId="BodyTextIndent2">
    <w:name w:val="Body Text Indent 2"/>
    <w:basedOn w:val="Normal"/>
    <w:link w:val="BodyTextIndent2Char"/>
    <w:uiPriority w:val="99"/>
    <w:rsid w:val="0033554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36F5B"/>
    <w:rPr>
      <w:sz w:val="24"/>
      <w:szCs w:val="24"/>
    </w:rPr>
  </w:style>
  <w:style w:type="paragraph" w:customStyle="1" w:styleId="S">
    <w:name w:val="S_Обычный"/>
    <w:basedOn w:val="Normal"/>
    <w:link w:val="S0"/>
    <w:autoRedefine/>
    <w:uiPriority w:val="99"/>
    <w:rsid w:val="0033554E"/>
    <w:pPr>
      <w:suppressAutoHyphens/>
      <w:spacing w:before="240" w:line="276" w:lineRule="auto"/>
      <w:ind w:right="-3" w:firstLine="851"/>
      <w:jc w:val="both"/>
    </w:pPr>
    <w:rPr>
      <w:rFonts w:eastAsia="MS Mincho"/>
      <w:color w:val="000000"/>
      <w:sz w:val="28"/>
      <w:szCs w:val="28"/>
      <w:lang w:eastAsia="ar-SA"/>
    </w:rPr>
  </w:style>
  <w:style w:type="character" w:customStyle="1" w:styleId="S0">
    <w:name w:val="S_Обычный Знак"/>
    <w:basedOn w:val="DefaultParagraphFont"/>
    <w:link w:val="S"/>
    <w:uiPriority w:val="99"/>
    <w:locked/>
    <w:rsid w:val="0033554E"/>
    <w:rPr>
      <w:rFonts w:eastAsia="MS Mincho"/>
      <w:color w:val="000000"/>
      <w:sz w:val="28"/>
      <w:szCs w:val="28"/>
      <w:lang w:val="ru-RU" w:eastAsia="ar-SA" w:bidi="ar-SA"/>
    </w:rPr>
  </w:style>
  <w:style w:type="character" w:customStyle="1" w:styleId="FontStyle38">
    <w:name w:val="Font Style38"/>
    <w:basedOn w:val="DefaultParagraphFont"/>
    <w:uiPriority w:val="99"/>
    <w:rsid w:val="0033554E"/>
    <w:rPr>
      <w:rFonts w:ascii="Times New Roman" w:hAnsi="Times New Roman" w:cs="Times New Roman"/>
      <w:sz w:val="24"/>
      <w:szCs w:val="24"/>
    </w:rPr>
  </w:style>
  <w:style w:type="paragraph" w:customStyle="1" w:styleId="21">
    <w:name w:val="Основной текст с отступом 21"/>
    <w:basedOn w:val="Normal"/>
    <w:uiPriority w:val="99"/>
    <w:rsid w:val="0033554E"/>
    <w:pPr>
      <w:suppressAutoHyphens/>
      <w:ind w:firstLine="708"/>
    </w:pPr>
    <w:rPr>
      <w:lang w:eastAsia="ar-SA"/>
    </w:rPr>
  </w:style>
  <w:style w:type="paragraph" w:customStyle="1" w:styleId="p6">
    <w:name w:val="p6"/>
    <w:basedOn w:val="Normal"/>
    <w:uiPriority w:val="99"/>
    <w:rsid w:val="0033554E"/>
    <w:pPr>
      <w:spacing w:before="100" w:beforeAutospacing="1" w:after="100" w:afterAutospacing="1"/>
    </w:pPr>
  </w:style>
  <w:style w:type="character" w:customStyle="1" w:styleId="s4">
    <w:name w:val="s4"/>
    <w:uiPriority w:val="99"/>
    <w:rsid w:val="0033554E"/>
  </w:style>
  <w:style w:type="paragraph" w:customStyle="1" w:styleId="2">
    <w:name w:val="Список_маркир.2"/>
    <w:basedOn w:val="Normal"/>
    <w:uiPriority w:val="99"/>
    <w:rsid w:val="007F1F90"/>
    <w:pPr>
      <w:tabs>
        <w:tab w:val="num" w:pos="1021"/>
      </w:tabs>
      <w:spacing w:line="360" w:lineRule="auto"/>
      <w:ind w:firstLine="567"/>
      <w:jc w:val="both"/>
    </w:pPr>
  </w:style>
  <w:style w:type="character" w:customStyle="1" w:styleId="NormalWebChar">
    <w:name w:val="Normal (Web) Char"/>
    <w:aliases w:val="Обычный (Web) Char,Обычный (Web)1 Char,Обычный (веб)1 Char,Обычный (веб) Знак1 Char,Обычный (веб) Знак Знак Char"/>
    <w:link w:val="NormalWeb"/>
    <w:uiPriority w:val="99"/>
    <w:locked/>
    <w:rsid w:val="007F1F90"/>
    <w:rPr>
      <w:sz w:val="24"/>
      <w:szCs w:val="24"/>
      <w:lang w:val="ru-RU" w:eastAsia="ru-RU"/>
    </w:rPr>
  </w:style>
  <w:style w:type="paragraph" w:customStyle="1" w:styleId="FR1">
    <w:name w:val="FR1"/>
    <w:uiPriority w:val="99"/>
    <w:rsid w:val="00706535"/>
    <w:pPr>
      <w:widowControl w:val="0"/>
      <w:snapToGrid w:val="0"/>
      <w:jc w:val="both"/>
    </w:pPr>
    <w:rPr>
      <w:rFonts w:ascii="Arial" w:hAnsi="Arial" w:cs="Arial"/>
      <w:sz w:val="24"/>
      <w:szCs w:val="24"/>
    </w:rPr>
  </w:style>
  <w:style w:type="paragraph" w:customStyle="1" w:styleId="ConsPlusNonformat">
    <w:name w:val="ConsPlusNonformat"/>
    <w:uiPriority w:val="99"/>
    <w:rsid w:val="0048480B"/>
    <w:pPr>
      <w:widowControl w:val="0"/>
      <w:suppressAutoHyphens/>
      <w:autoSpaceDE w:val="0"/>
    </w:pPr>
    <w:rPr>
      <w:rFonts w:ascii="Courier New" w:hAnsi="Courier New" w:cs="Courier New"/>
      <w:sz w:val="20"/>
      <w:szCs w:val="20"/>
      <w:lang w:eastAsia="ar-SA"/>
    </w:rPr>
  </w:style>
  <w:style w:type="paragraph" w:styleId="BodyTextIndent">
    <w:name w:val="Body Text Indent"/>
    <w:basedOn w:val="Normal"/>
    <w:link w:val="BodyTextIndentChar"/>
    <w:uiPriority w:val="99"/>
    <w:rsid w:val="00B232DD"/>
    <w:pPr>
      <w:tabs>
        <w:tab w:val="left" w:pos="0"/>
      </w:tabs>
      <w:ind w:firstLine="720"/>
    </w:pPr>
    <w:rPr>
      <w:sz w:val="28"/>
      <w:szCs w:val="28"/>
    </w:rPr>
  </w:style>
  <w:style w:type="character" w:customStyle="1" w:styleId="BodyTextIndentChar">
    <w:name w:val="Body Text Indent Char"/>
    <w:basedOn w:val="DefaultParagraphFont"/>
    <w:link w:val="BodyTextIndent"/>
    <w:uiPriority w:val="99"/>
    <w:locked/>
    <w:rsid w:val="00B232DD"/>
    <w:rPr>
      <w:sz w:val="28"/>
      <w:szCs w:val="28"/>
    </w:rPr>
  </w:style>
  <w:style w:type="paragraph" w:styleId="BalloonText">
    <w:name w:val="Balloon Text"/>
    <w:basedOn w:val="Normal"/>
    <w:link w:val="BalloonTextChar"/>
    <w:uiPriority w:val="99"/>
    <w:semiHidden/>
    <w:rsid w:val="00B232DD"/>
    <w:rPr>
      <w:rFonts w:ascii="Tahoma" w:hAnsi="Tahoma" w:cs="Tahoma"/>
      <w:sz w:val="16"/>
      <w:szCs w:val="16"/>
    </w:rPr>
  </w:style>
  <w:style w:type="character" w:customStyle="1" w:styleId="BalloonTextChar">
    <w:name w:val="Balloon Text Char"/>
    <w:basedOn w:val="DefaultParagraphFont"/>
    <w:link w:val="BalloonText"/>
    <w:uiPriority w:val="99"/>
    <w:locked/>
    <w:rsid w:val="00B232DD"/>
    <w:rPr>
      <w:rFonts w:ascii="Tahoma" w:hAnsi="Tahoma" w:cs="Tahoma"/>
      <w:sz w:val="16"/>
      <w:szCs w:val="16"/>
    </w:rPr>
  </w:style>
  <w:style w:type="character" w:customStyle="1" w:styleId="a0">
    <w:name w:val="Текст выноски Знак"/>
    <w:basedOn w:val="DefaultParagraphFont"/>
    <w:link w:val="BalloonText"/>
    <w:uiPriority w:val="99"/>
    <w:locked/>
    <w:rsid w:val="00B232DD"/>
    <w:rPr>
      <w:rFonts w:ascii="Tahoma" w:hAnsi="Tahoma" w:cs="Tahoma"/>
      <w:sz w:val="16"/>
      <w:szCs w:val="16"/>
    </w:rPr>
  </w:style>
  <w:style w:type="character" w:customStyle="1" w:styleId="DefaultParagraphFont1">
    <w:name w:val="Default Paragraph Font1"/>
    <w:uiPriority w:val="99"/>
    <w:rsid w:val="00B232DD"/>
  </w:style>
  <w:style w:type="character" w:customStyle="1" w:styleId="WW8Num2z0">
    <w:name w:val="WW8Num2z0"/>
    <w:uiPriority w:val="99"/>
    <w:rsid w:val="00B232DD"/>
    <w:rPr>
      <w:rFonts w:ascii="Symbol" w:hAnsi="Symbol" w:cs="Symbol"/>
    </w:rPr>
  </w:style>
  <w:style w:type="character" w:customStyle="1" w:styleId="WW8Num3z0">
    <w:name w:val="WW8Num3z0"/>
    <w:uiPriority w:val="99"/>
    <w:rsid w:val="00B232DD"/>
  </w:style>
  <w:style w:type="character" w:customStyle="1" w:styleId="WW8Num6z0">
    <w:name w:val="WW8Num6z0"/>
    <w:uiPriority w:val="99"/>
    <w:rsid w:val="00B232DD"/>
    <w:rPr>
      <w:rFonts w:ascii="Symbol" w:hAnsi="Symbol" w:cs="Symbol"/>
    </w:rPr>
  </w:style>
  <w:style w:type="character" w:customStyle="1" w:styleId="WW8Num10z0">
    <w:name w:val="WW8Num10z0"/>
    <w:uiPriority w:val="99"/>
    <w:rsid w:val="00B232DD"/>
    <w:rPr>
      <w:rFonts w:ascii="Symbol" w:hAnsi="Symbol" w:cs="Symbol"/>
    </w:rPr>
  </w:style>
  <w:style w:type="character" w:customStyle="1" w:styleId="WW8Num11z0">
    <w:name w:val="WW8Num11z0"/>
    <w:uiPriority w:val="99"/>
    <w:rsid w:val="00B232DD"/>
    <w:rPr>
      <w:rFonts w:ascii="Symbol" w:hAnsi="Symbol" w:cs="Symbol"/>
    </w:rPr>
  </w:style>
  <w:style w:type="character" w:customStyle="1" w:styleId="WW8Num12z0">
    <w:name w:val="WW8Num12z0"/>
    <w:uiPriority w:val="99"/>
    <w:rsid w:val="00B232DD"/>
    <w:rPr>
      <w:rFonts w:ascii="Symbol" w:hAnsi="Symbol" w:cs="Symbol"/>
    </w:rPr>
  </w:style>
  <w:style w:type="character" w:customStyle="1" w:styleId="3">
    <w:name w:val="Основной шрифт абзаца3"/>
    <w:uiPriority w:val="99"/>
    <w:rsid w:val="00B232DD"/>
  </w:style>
  <w:style w:type="character" w:customStyle="1" w:styleId="WW8Num1z0">
    <w:name w:val="WW8Num1z0"/>
    <w:uiPriority w:val="99"/>
    <w:rsid w:val="00B232DD"/>
    <w:rPr>
      <w:rFonts w:ascii="Symbol" w:hAnsi="Symbol" w:cs="Symbol"/>
    </w:rPr>
  </w:style>
  <w:style w:type="character" w:customStyle="1" w:styleId="WW8Num6z1">
    <w:name w:val="WW8Num6z1"/>
    <w:uiPriority w:val="99"/>
    <w:rsid w:val="00B232DD"/>
    <w:rPr>
      <w:rFonts w:ascii="Courier New" w:hAnsi="Courier New" w:cs="Courier New"/>
    </w:rPr>
  </w:style>
  <w:style w:type="character" w:customStyle="1" w:styleId="WW8Num6z2">
    <w:name w:val="WW8Num6z2"/>
    <w:uiPriority w:val="99"/>
    <w:rsid w:val="00B232DD"/>
    <w:rPr>
      <w:rFonts w:ascii="Wingdings" w:hAnsi="Wingdings" w:cs="Wingdings"/>
    </w:rPr>
  </w:style>
  <w:style w:type="character" w:customStyle="1" w:styleId="20">
    <w:name w:val="Основной шрифт абзаца2"/>
    <w:uiPriority w:val="99"/>
    <w:rsid w:val="00B232DD"/>
  </w:style>
  <w:style w:type="character" w:customStyle="1" w:styleId="10">
    <w:name w:val="Заголовок 1 Знак"/>
    <w:uiPriority w:val="99"/>
    <w:rsid w:val="00B232DD"/>
    <w:rPr>
      <w:rFonts w:ascii="Tahoma" w:hAnsi="Tahoma" w:cs="Tahoma"/>
      <w:color w:val="auto"/>
      <w:kern w:val="1"/>
      <w:sz w:val="38"/>
      <w:szCs w:val="38"/>
    </w:rPr>
  </w:style>
  <w:style w:type="character" w:customStyle="1" w:styleId="30">
    <w:name w:val="Заголовок 3 Знак"/>
    <w:uiPriority w:val="99"/>
    <w:rsid w:val="00B232DD"/>
    <w:rPr>
      <w:rFonts w:ascii="Tahoma" w:hAnsi="Tahoma" w:cs="Tahoma"/>
      <w:sz w:val="29"/>
      <w:szCs w:val="29"/>
    </w:rPr>
  </w:style>
  <w:style w:type="character" w:customStyle="1" w:styleId="HTML">
    <w:name w:val="Стандартный HTML Знак"/>
    <w:uiPriority w:val="99"/>
    <w:rsid w:val="00B232DD"/>
    <w:rPr>
      <w:rFonts w:ascii="Courier New" w:hAnsi="Courier New" w:cs="Courier New"/>
      <w:sz w:val="20"/>
      <w:szCs w:val="20"/>
    </w:rPr>
  </w:style>
  <w:style w:type="character" w:customStyle="1" w:styleId="a1">
    <w:name w:val="Гипертекстовая ссылка"/>
    <w:uiPriority w:val="99"/>
    <w:rsid w:val="00B232DD"/>
    <w:rPr>
      <w:b/>
      <w:bCs/>
      <w:color w:val="008000"/>
    </w:rPr>
  </w:style>
  <w:style w:type="character" w:customStyle="1" w:styleId="a2">
    <w:name w:val="Основной текст Знак"/>
    <w:uiPriority w:val="99"/>
    <w:rsid w:val="00B232DD"/>
    <w:rPr>
      <w:sz w:val="22"/>
      <w:szCs w:val="22"/>
    </w:rPr>
  </w:style>
  <w:style w:type="character" w:customStyle="1" w:styleId="a3">
    <w:name w:val="Красная строка Знак"/>
    <w:uiPriority w:val="99"/>
    <w:rsid w:val="00B232DD"/>
    <w:rPr>
      <w:rFonts w:ascii="Times New Roman" w:hAnsi="Times New Roman" w:cs="Times New Roman"/>
      <w:sz w:val="24"/>
      <w:szCs w:val="24"/>
    </w:rPr>
  </w:style>
  <w:style w:type="character" w:customStyle="1" w:styleId="31">
    <w:name w:val="Основной текст с отступом 3 Знак"/>
    <w:uiPriority w:val="99"/>
    <w:rsid w:val="00B232DD"/>
    <w:rPr>
      <w:sz w:val="16"/>
      <w:szCs w:val="16"/>
    </w:rPr>
  </w:style>
  <w:style w:type="character" w:customStyle="1" w:styleId="WW-Absatz-Standardschriftart111111111">
    <w:name w:val="WW-Absatz-Standardschriftart111111111"/>
    <w:uiPriority w:val="99"/>
    <w:rsid w:val="00B232DD"/>
  </w:style>
  <w:style w:type="character" w:customStyle="1" w:styleId="22">
    <w:name w:val="Основной текст с отступом 2 Знак"/>
    <w:uiPriority w:val="99"/>
    <w:rsid w:val="00B232DD"/>
    <w:rPr>
      <w:sz w:val="24"/>
      <w:szCs w:val="24"/>
      <w:lang w:val="ru-RU" w:eastAsia="ar-SA" w:bidi="ar-SA"/>
    </w:rPr>
  </w:style>
  <w:style w:type="character" w:customStyle="1" w:styleId="a4">
    <w:name w:val="Символ сноски"/>
    <w:uiPriority w:val="99"/>
    <w:rsid w:val="00B232DD"/>
    <w:rPr>
      <w:vertAlign w:val="superscript"/>
    </w:rPr>
  </w:style>
  <w:style w:type="character" w:customStyle="1" w:styleId="a5">
    <w:name w:val="Текст сноски Знак"/>
    <w:uiPriority w:val="99"/>
    <w:rsid w:val="00B232DD"/>
    <w:rPr>
      <w:lang w:val="ru-RU" w:eastAsia="ar-SA" w:bidi="ar-SA"/>
    </w:rPr>
  </w:style>
  <w:style w:type="character" w:customStyle="1" w:styleId="PageNumber1">
    <w:name w:val="Page Number1"/>
    <w:uiPriority w:val="99"/>
    <w:rsid w:val="00B232DD"/>
  </w:style>
  <w:style w:type="character" w:customStyle="1" w:styleId="a6">
    <w:name w:val="Нижний колонтитул Знак"/>
    <w:uiPriority w:val="99"/>
    <w:rsid w:val="00B232DD"/>
    <w:rPr>
      <w:sz w:val="24"/>
      <w:szCs w:val="24"/>
      <w:lang w:val="ru-RU" w:eastAsia="ar-SA" w:bidi="ar-SA"/>
    </w:rPr>
  </w:style>
  <w:style w:type="character" w:customStyle="1" w:styleId="a7">
    <w:name w:val="Верхний колонтитул Знак"/>
    <w:uiPriority w:val="99"/>
    <w:rsid w:val="00B232DD"/>
    <w:rPr>
      <w:sz w:val="24"/>
      <w:szCs w:val="24"/>
      <w:lang w:val="ru-RU" w:eastAsia="ar-SA" w:bidi="ar-SA"/>
    </w:rPr>
  </w:style>
  <w:style w:type="character" w:customStyle="1" w:styleId="11">
    <w:name w:val="Основной шрифт абзаца1"/>
    <w:uiPriority w:val="99"/>
    <w:rsid w:val="00B232DD"/>
  </w:style>
  <w:style w:type="character" w:styleId="Strong">
    <w:name w:val="Strong"/>
    <w:basedOn w:val="DefaultParagraphFont"/>
    <w:uiPriority w:val="99"/>
    <w:qFormat/>
    <w:rsid w:val="00B232DD"/>
    <w:rPr>
      <w:b/>
      <w:bCs/>
    </w:rPr>
  </w:style>
  <w:style w:type="character" w:customStyle="1" w:styleId="a8">
    <w:name w:val="Маркеры списка"/>
    <w:uiPriority w:val="99"/>
    <w:rsid w:val="00B232DD"/>
    <w:rPr>
      <w:rFonts w:ascii="OpenSymbol" w:hAnsi="OpenSymbol" w:cs="OpenSymbol"/>
    </w:rPr>
  </w:style>
  <w:style w:type="character" w:customStyle="1" w:styleId="ListLabel1">
    <w:name w:val="ListLabel 1"/>
    <w:uiPriority w:val="99"/>
    <w:rsid w:val="00B232DD"/>
  </w:style>
  <w:style w:type="character" w:customStyle="1" w:styleId="ListLabel2">
    <w:name w:val="ListLabel 2"/>
    <w:uiPriority w:val="99"/>
    <w:rsid w:val="00B232DD"/>
  </w:style>
  <w:style w:type="character" w:customStyle="1" w:styleId="ListLabel3">
    <w:name w:val="ListLabel 3"/>
    <w:uiPriority w:val="99"/>
    <w:rsid w:val="00B232DD"/>
  </w:style>
  <w:style w:type="character" w:customStyle="1" w:styleId="a9">
    <w:name w:val="Символ нумерации"/>
    <w:uiPriority w:val="99"/>
    <w:rsid w:val="00B232DD"/>
  </w:style>
  <w:style w:type="paragraph" w:customStyle="1" w:styleId="aa">
    <w:name w:val="Заголовок"/>
    <w:basedOn w:val="Normal"/>
    <w:next w:val="BodyText"/>
    <w:uiPriority w:val="99"/>
    <w:rsid w:val="00B232DD"/>
    <w:pPr>
      <w:keepNext/>
      <w:suppressAutoHyphens/>
      <w:spacing w:before="240" w:after="120" w:line="276" w:lineRule="auto"/>
    </w:pPr>
    <w:rPr>
      <w:rFonts w:ascii="Arial" w:eastAsia="Microsoft YaHei" w:hAnsi="Arial" w:cs="Arial"/>
      <w:kern w:val="1"/>
      <w:sz w:val="28"/>
      <w:szCs w:val="28"/>
      <w:lang w:eastAsia="ar-SA"/>
    </w:rPr>
  </w:style>
  <w:style w:type="paragraph" w:customStyle="1" w:styleId="32">
    <w:name w:val="Название3"/>
    <w:basedOn w:val="Normal"/>
    <w:uiPriority w:val="99"/>
    <w:rsid w:val="00B232DD"/>
    <w:pPr>
      <w:suppressLineNumbers/>
      <w:suppressAutoHyphens/>
      <w:spacing w:before="120" w:after="120" w:line="276" w:lineRule="auto"/>
    </w:pPr>
    <w:rPr>
      <w:rFonts w:ascii="Calibri" w:hAnsi="Calibri" w:cs="Calibri"/>
      <w:i/>
      <w:iCs/>
      <w:kern w:val="1"/>
      <w:lang w:eastAsia="ar-SA"/>
    </w:rPr>
  </w:style>
  <w:style w:type="paragraph" w:customStyle="1" w:styleId="33">
    <w:name w:val="Указатель3"/>
    <w:basedOn w:val="Normal"/>
    <w:uiPriority w:val="99"/>
    <w:rsid w:val="00B232DD"/>
    <w:pPr>
      <w:suppressLineNumbers/>
      <w:suppressAutoHyphens/>
      <w:spacing w:after="200" w:line="276" w:lineRule="auto"/>
    </w:pPr>
    <w:rPr>
      <w:rFonts w:ascii="Calibri" w:hAnsi="Calibri" w:cs="Calibri"/>
      <w:kern w:val="1"/>
      <w:sz w:val="22"/>
      <w:szCs w:val="22"/>
      <w:lang w:eastAsia="ar-SA"/>
    </w:rPr>
  </w:style>
  <w:style w:type="paragraph" w:customStyle="1" w:styleId="23">
    <w:name w:val="Название2"/>
    <w:basedOn w:val="Normal"/>
    <w:uiPriority w:val="99"/>
    <w:rsid w:val="00B232DD"/>
    <w:pPr>
      <w:suppressLineNumbers/>
      <w:suppressAutoHyphens/>
      <w:spacing w:before="120" w:after="120" w:line="276" w:lineRule="auto"/>
    </w:pPr>
    <w:rPr>
      <w:rFonts w:ascii="Calibri" w:hAnsi="Calibri" w:cs="Calibri"/>
      <w:i/>
      <w:iCs/>
      <w:kern w:val="1"/>
      <w:lang w:eastAsia="ar-SA"/>
    </w:rPr>
  </w:style>
  <w:style w:type="paragraph" w:customStyle="1" w:styleId="24">
    <w:name w:val="Указатель2"/>
    <w:basedOn w:val="Normal"/>
    <w:uiPriority w:val="99"/>
    <w:rsid w:val="00B232DD"/>
    <w:pPr>
      <w:suppressLineNumbers/>
      <w:suppressAutoHyphens/>
      <w:spacing w:after="200" w:line="276" w:lineRule="auto"/>
    </w:pPr>
    <w:rPr>
      <w:rFonts w:ascii="Calibri" w:hAnsi="Calibri" w:cs="Calibri"/>
      <w:kern w:val="1"/>
      <w:sz w:val="22"/>
      <w:szCs w:val="22"/>
      <w:lang w:eastAsia="ar-SA"/>
    </w:rPr>
  </w:style>
  <w:style w:type="paragraph" w:customStyle="1" w:styleId="12">
    <w:name w:val="Название1"/>
    <w:basedOn w:val="Normal"/>
    <w:uiPriority w:val="99"/>
    <w:rsid w:val="00B232DD"/>
    <w:pPr>
      <w:suppressLineNumbers/>
      <w:suppressAutoHyphens/>
      <w:spacing w:before="120" w:after="120" w:line="276" w:lineRule="auto"/>
    </w:pPr>
    <w:rPr>
      <w:rFonts w:ascii="Calibri" w:hAnsi="Calibri" w:cs="Calibri"/>
      <w:i/>
      <w:iCs/>
      <w:kern w:val="1"/>
      <w:lang w:eastAsia="ar-SA"/>
    </w:rPr>
  </w:style>
  <w:style w:type="paragraph" w:customStyle="1" w:styleId="13">
    <w:name w:val="Указатель1"/>
    <w:basedOn w:val="Normal"/>
    <w:uiPriority w:val="99"/>
    <w:rsid w:val="00B232DD"/>
    <w:pPr>
      <w:suppressLineNumbers/>
      <w:suppressAutoHyphens/>
      <w:spacing w:after="200" w:line="276" w:lineRule="auto"/>
    </w:pPr>
    <w:rPr>
      <w:rFonts w:ascii="Calibri" w:hAnsi="Calibri" w:cs="Calibri"/>
      <w:kern w:val="1"/>
      <w:sz w:val="22"/>
      <w:szCs w:val="22"/>
      <w:lang w:eastAsia="ar-SA"/>
    </w:rPr>
  </w:style>
  <w:style w:type="paragraph" w:customStyle="1" w:styleId="HTMLPreformatted1">
    <w:name w:val="HTML Preformatted1"/>
    <w:basedOn w:val="Normal"/>
    <w:uiPriority w:val="99"/>
    <w:rsid w:val="00B232DD"/>
    <w:pPr>
      <w:suppressAutoHyphens/>
      <w:spacing w:line="100" w:lineRule="atLeast"/>
    </w:pPr>
    <w:rPr>
      <w:rFonts w:ascii="Courier New" w:hAnsi="Courier New" w:cs="Courier New"/>
      <w:kern w:val="1"/>
      <w:sz w:val="20"/>
      <w:szCs w:val="20"/>
      <w:lang w:eastAsia="ar-SA"/>
    </w:rPr>
  </w:style>
  <w:style w:type="paragraph" w:customStyle="1" w:styleId="ab">
    <w:name w:val="Знак Знак Знак Знак"/>
    <w:basedOn w:val="Normal"/>
    <w:uiPriority w:val="99"/>
    <w:rsid w:val="00B232DD"/>
    <w:pPr>
      <w:suppressAutoHyphens/>
      <w:spacing w:line="100" w:lineRule="atLeast"/>
    </w:pPr>
    <w:rPr>
      <w:rFonts w:ascii="Verdana" w:hAnsi="Verdana" w:cs="Verdana"/>
      <w:kern w:val="1"/>
      <w:sz w:val="20"/>
      <w:szCs w:val="20"/>
      <w:lang w:val="en-US" w:eastAsia="ar-SA"/>
    </w:rPr>
  </w:style>
  <w:style w:type="paragraph" w:customStyle="1" w:styleId="NormalWeb1">
    <w:name w:val="Normal (Web)1"/>
    <w:basedOn w:val="Normal"/>
    <w:uiPriority w:val="99"/>
    <w:rsid w:val="00B232DD"/>
    <w:pPr>
      <w:suppressAutoHyphens/>
      <w:spacing w:before="280" w:after="280" w:line="100" w:lineRule="atLeast"/>
    </w:pPr>
    <w:rPr>
      <w:kern w:val="1"/>
      <w:lang w:eastAsia="ar-SA"/>
    </w:rPr>
  </w:style>
  <w:style w:type="paragraph" w:customStyle="1" w:styleId="14">
    <w:name w:val="Красная строка1"/>
    <w:basedOn w:val="BodyText"/>
    <w:uiPriority w:val="99"/>
    <w:rsid w:val="00B232DD"/>
    <w:pPr>
      <w:suppressAutoHyphens/>
      <w:spacing w:after="0" w:line="100" w:lineRule="atLeast"/>
      <w:ind w:firstLine="210"/>
    </w:pPr>
    <w:rPr>
      <w:kern w:val="1"/>
      <w:lang w:eastAsia="ar-SA"/>
    </w:rPr>
  </w:style>
  <w:style w:type="paragraph" w:customStyle="1" w:styleId="310">
    <w:name w:val="Основной текст с отступом 31"/>
    <w:basedOn w:val="Normal"/>
    <w:uiPriority w:val="99"/>
    <w:rsid w:val="00B232DD"/>
    <w:pPr>
      <w:suppressAutoHyphens/>
      <w:spacing w:after="120" w:line="276" w:lineRule="auto"/>
      <w:ind w:left="283"/>
    </w:pPr>
    <w:rPr>
      <w:rFonts w:ascii="Calibri" w:hAnsi="Calibri" w:cs="Calibri"/>
      <w:kern w:val="1"/>
      <w:sz w:val="16"/>
      <w:szCs w:val="16"/>
      <w:lang w:eastAsia="ar-SA"/>
    </w:rPr>
  </w:style>
  <w:style w:type="paragraph" w:customStyle="1" w:styleId="ac">
    <w:name w:val="Знак Знак Знак Знак Знак Знак Знак"/>
    <w:basedOn w:val="Normal"/>
    <w:uiPriority w:val="99"/>
    <w:rsid w:val="00B232DD"/>
    <w:pPr>
      <w:suppressAutoHyphens/>
      <w:spacing w:after="160" w:line="240" w:lineRule="exact"/>
    </w:pPr>
    <w:rPr>
      <w:rFonts w:ascii="Verdana" w:hAnsi="Verdana" w:cs="Verdana"/>
      <w:kern w:val="1"/>
      <w:sz w:val="20"/>
      <w:szCs w:val="20"/>
      <w:lang w:val="en-US" w:eastAsia="ar-SA"/>
    </w:rPr>
  </w:style>
  <w:style w:type="paragraph" w:customStyle="1" w:styleId="ad">
    <w:name w:val="Содержимое таблицы"/>
    <w:basedOn w:val="Normal"/>
    <w:uiPriority w:val="99"/>
    <w:rsid w:val="00B232DD"/>
    <w:pPr>
      <w:suppressLineNumbers/>
      <w:suppressAutoHyphens/>
      <w:spacing w:line="100" w:lineRule="atLeast"/>
    </w:pPr>
    <w:rPr>
      <w:kern w:val="1"/>
      <w:lang w:eastAsia="ar-SA"/>
    </w:rPr>
  </w:style>
  <w:style w:type="paragraph" w:customStyle="1" w:styleId="text">
    <w:name w:val="text"/>
    <w:basedOn w:val="Normal"/>
    <w:uiPriority w:val="99"/>
    <w:rsid w:val="00B232DD"/>
    <w:pPr>
      <w:suppressAutoHyphens/>
      <w:spacing w:before="280" w:after="280" w:line="100" w:lineRule="atLeast"/>
    </w:pPr>
    <w:rPr>
      <w:kern w:val="1"/>
      <w:lang w:eastAsia="ar-SA"/>
    </w:rPr>
  </w:style>
  <w:style w:type="paragraph" w:customStyle="1" w:styleId="ConsPlusNormal">
    <w:name w:val="ConsPlusNormal"/>
    <w:link w:val="ConsPlusNormal0"/>
    <w:uiPriority w:val="99"/>
    <w:rsid w:val="00B232DD"/>
    <w:pPr>
      <w:widowControl w:val="0"/>
      <w:suppressAutoHyphens/>
      <w:ind w:firstLine="720"/>
    </w:pPr>
    <w:rPr>
      <w:rFonts w:ascii="Arial" w:hAnsi="Arial" w:cs="Arial"/>
      <w:kern w:val="1"/>
      <w:lang w:eastAsia="ar-SA"/>
    </w:rPr>
  </w:style>
  <w:style w:type="paragraph" w:customStyle="1" w:styleId="FootnoteText1">
    <w:name w:val="Footnote Text1"/>
    <w:basedOn w:val="Normal"/>
    <w:uiPriority w:val="99"/>
    <w:rsid w:val="00B232DD"/>
    <w:pPr>
      <w:suppressAutoHyphens/>
      <w:spacing w:line="100" w:lineRule="atLeast"/>
    </w:pPr>
    <w:rPr>
      <w:rFonts w:ascii="Calibri" w:hAnsi="Calibri" w:cs="Calibri"/>
      <w:kern w:val="1"/>
      <w:sz w:val="20"/>
      <w:szCs w:val="20"/>
      <w:lang w:eastAsia="ar-SA"/>
    </w:rPr>
  </w:style>
  <w:style w:type="paragraph" w:styleId="Footer">
    <w:name w:val="footer"/>
    <w:basedOn w:val="Normal"/>
    <w:link w:val="FooterChar"/>
    <w:uiPriority w:val="99"/>
    <w:rsid w:val="00B232DD"/>
    <w:pPr>
      <w:suppressLineNumbers/>
      <w:tabs>
        <w:tab w:val="center" w:pos="4677"/>
        <w:tab w:val="right" w:pos="9355"/>
      </w:tabs>
      <w:suppressAutoHyphens/>
      <w:spacing w:line="100" w:lineRule="atLeast"/>
    </w:pPr>
    <w:rPr>
      <w:rFonts w:ascii="Calibri" w:hAnsi="Calibri" w:cs="Calibri"/>
      <w:kern w:val="1"/>
      <w:lang w:eastAsia="ar-SA"/>
    </w:rPr>
  </w:style>
  <w:style w:type="character" w:customStyle="1" w:styleId="FooterChar">
    <w:name w:val="Footer Char"/>
    <w:basedOn w:val="DefaultParagraphFont"/>
    <w:link w:val="Footer"/>
    <w:uiPriority w:val="99"/>
    <w:locked/>
    <w:rsid w:val="00B232DD"/>
    <w:rPr>
      <w:rFonts w:ascii="Calibri" w:hAnsi="Calibri" w:cs="Calibri"/>
      <w:kern w:val="1"/>
      <w:sz w:val="24"/>
      <w:szCs w:val="24"/>
      <w:lang w:eastAsia="ar-SA" w:bidi="ar-SA"/>
    </w:rPr>
  </w:style>
  <w:style w:type="paragraph" w:styleId="Header">
    <w:name w:val="header"/>
    <w:basedOn w:val="Normal"/>
    <w:link w:val="HeaderChar"/>
    <w:uiPriority w:val="99"/>
    <w:rsid w:val="00B232DD"/>
    <w:pPr>
      <w:suppressLineNumbers/>
      <w:tabs>
        <w:tab w:val="center" w:pos="4677"/>
        <w:tab w:val="right" w:pos="9355"/>
      </w:tabs>
      <w:suppressAutoHyphens/>
      <w:spacing w:line="100" w:lineRule="atLeast"/>
    </w:pPr>
    <w:rPr>
      <w:rFonts w:ascii="Calibri" w:hAnsi="Calibri" w:cs="Calibri"/>
      <w:kern w:val="1"/>
      <w:lang w:eastAsia="ar-SA"/>
    </w:rPr>
  </w:style>
  <w:style w:type="character" w:customStyle="1" w:styleId="HeaderChar">
    <w:name w:val="Header Char"/>
    <w:basedOn w:val="DefaultParagraphFont"/>
    <w:link w:val="Header"/>
    <w:uiPriority w:val="99"/>
    <w:locked/>
    <w:rsid w:val="00B232DD"/>
    <w:rPr>
      <w:rFonts w:ascii="Calibri" w:hAnsi="Calibri" w:cs="Calibri"/>
      <w:kern w:val="1"/>
      <w:sz w:val="24"/>
      <w:szCs w:val="24"/>
      <w:lang w:eastAsia="ar-SA" w:bidi="ar-SA"/>
    </w:rPr>
  </w:style>
  <w:style w:type="paragraph" w:customStyle="1" w:styleId="BalloonText1">
    <w:name w:val="Balloon Text1"/>
    <w:basedOn w:val="Normal"/>
    <w:uiPriority w:val="99"/>
    <w:rsid w:val="00B232DD"/>
    <w:pPr>
      <w:suppressAutoHyphens/>
      <w:spacing w:line="100" w:lineRule="atLeast"/>
    </w:pPr>
    <w:rPr>
      <w:rFonts w:ascii="Tahoma" w:hAnsi="Tahoma" w:cs="Tahoma"/>
      <w:kern w:val="1"/>
      <w:sz w:val="16"/>
      <w:szCs w:val="16"/>
      <w:lang w:eastAsia="ar-SA"/>
    </w:rPr>
  </w:style>
  <w:style w:type="paragraph" w:customStyle="1" w:styleId="Left">
    <w:name w:val="Left"/>
    <w:uiPriority w:val="99"/>
    <w:rsid w:val="00B232DD"/>
    <w:pPr>
      <w:widowControl w:val="0"/>
      <w:suppressAutoHyphens/>
    </w:pPr>
    <w:rPr>
      <w:kern w:val="1"/>
      <w:sz w:val="24"/>
      <w:szCs w:val="24"/>
      <w:lang w:eastAsia="ar-SA"/>
    </w:rPr>
  </w:style>
  <w:style w:type="paragraph" w:customStyle="1" w:styleId="ae">
    <w:name w:val="Заголовок таблицы"/>
    <w:basedOn w:val="ad"/>
    <w:uiPriority w:val="99"/>
    <w:rsid w:val="00B232DD"/>
    <w:pPr>
      <w:jc w:val="center"/>
    </w:pPr>
    <w:rPr>
      <w:b/>
      <w:bCs/>
    </w:rPr>
  </w:style>
  <w:style w:type="paragraph" w:customStyle="1" w:styleId="S2">
    <w:name w:val="S_Заголовок 2"/>
    <w:basedOn w:val="Heading2"/>
    <w:link w:val="S20"/>
    <w:autoRedefine/>
    <w:uiPriority w:val="99"/>
    <w:rsid w:val="00D84A24"/>
    <w:pPr>
      <w:keepNext w:val="0"/>
      <w:tabs>
        <w:tab w:val="num" w:pos="-567"/>
      </w:tabs>
      <w:spacing w:after="120"/>
      <w:ind w:right="-1" w:firstLine="709"/>
      <w:jc w:val="left"/>
    </w:pPr>
    <w:rPr>
      <w:sz w:val="24"/>
      <w:szCs w:val="24"/>
    </w:rPr>
  </w:style>
  <w:style w:type="character" w:customStyle="1" w:styleId="S20">
    <w:name w:val="S_Заголовок 2 Знак Знак"/>
    <w:link w:val="S2"/>
    <w:uiPriority w:val="99"/>
    <w:locked/>
    <w:rsid w:val="00D84A24"/>
    <w:rPr>
      <w:b/>
      <w:bCs/>
      <w:sz w:val="24"/>
      <w:szCs w:val="24"/>
    </w:rPr>
  </w:style>
  <w:style w:type="paragraph" w:customStyle="1" w:styleId="af">
    <w:name w:val="основной текст"/>
    <w:basedOn w:val="Normal"/>
    <w:uiPriority w:val="99"/>
    <w:rsid w:val="00B232DD"/>
    <w:pPr>
      <w:spacing w:after="120"/>
      <w:ind w:firstLine="851"/>
      <w:jc w:val="both"/>
    </w:pPr>
    <w:rPr>
      <w:rFonts w:ascii="Arial" w:hAnsi="Arial" w:cs="Arial"/>
      <w:sz w:val="28"/>
      <w:szCs w:val="28"/>
    </w:rPr>
  </w:style>
  <w:style w:type="paragraph" w:customStyle="1" w:styleId="Default">
    <w:name w:val="Default"/>
    <w:uiPriority w:val="99"/>
    <w:rsid w:val="00B232DD"/>
    <w:pPr>
      <w:autoSpaceDE w:val="0"/>
      <w:autoSpaceDN w:val="0"/>
      <w:adjustRightInd w:val="0"/>
    </w:pPr>
    <w:rPr>
      <w:color w:val="000000"/>
      <w:sz w:val="24"/>
      <w:szCs w:val="24"/>
      <w:lang w:eastAsia="en-US"/>
    </w:rPr>
  </w:style>
  <w:style w:type="character" w:customStyle="1" w:styleId="ConsPlusNormal0">
    <w:name w:val="ConsPlusNormal Знак"/>
    <w:link w:val="ConsPlusNormal"/>
    <w:uiPriority w:val="99"/>
    <w:locked/>
    <w:rsid w:val="00B232DD"/>
    <w:rPr>
      <w:rFonts w:ascii="Arial" w:hAnsi="Arial" w:cs="Arial"/>
      <w:kern w:val="1"/>
      <w:sz w:val="22"/>
      <w:szCs w:val="22"/>
      <w:lang w:eastAsia="ar-SA" w:bidi="ar-SA"/>
    </w:rPr>
  </w:style>
  <w:style w:type="paragraph" w:customStyle="1" w:styleId="15">
    <w:name w:val="Знак Знак Знак Знак Знак1 Знак"/>
    <w:basedOn w:val="Normal"/>
    <w:uiPriority w:val="99"/>
    <w:rsid w:val="00B232DD"/>
    <w:pPr>
      <w:spacing w:after="160" w:line="240" w:lineRule="exact"/>
    </w:pPr>
    <w:rPr>
      <w:rFonts w:ascii="Verdana" w:hAnsi="Verdana" w:cs="Verdana"/>
      <w:lang w:val="en-US" w:eastAsia="en-US"/>
    </w:rPr>
  </w:style>
  <w:style w:type="character" w:customStyle="1" w:styleId="s21">
    <w:name w:val="s2"/>
    <w:basedOn w:val="DefaultParagraphFont"/>
    <w:uiPriority w:val="99"/>
    <w:rsid w:val="00B232DD"/>
  </w:style>
  <w:style w:type="paragraph" w:customStyle="1" w:styleId="af0">
    <w:name w:val="Заголовок статьи"/>
    <w:basedOn w:val="Normal"/>
    <w:next w:val="Normal"/>
    <w:uiPriority w:val="99"/>
    <w:rsid w:val="0035086E"/>
    <w:pPr>
      <w:widowControl w:val="0"/>
      <w:autoSpaceDE w:val="0"/>
      <w:autoSpaceDN w:val="0"/>
      <w:adjustRightInd w:val="0"/>
      <w:ind w:left="1612" w:hanging="892"/>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286932679">
      <w:marLeft w:val="0"/>
      <w:marRight w:val="0"/>
      <w:marTop w:val="0"/>
      <w:marBottom w:val="0"/>
      <w:divBdr>
        <w:top w:val="none" w:sz="0" w:space="0" w:color="auto"/>
        <w:left w:val="none" w:sz="0" w:space="0" w:color="auto"/>
        <w:bottom w:val="none" w:sz="0" w:space="0" w:color="auto"/>
        <w:right w:val="none" w:sz="0" w:space="0" w:color="auto"/>
      </w:divBdr>
      <w:divsChild>
        <w:div w:id="1286932685">
          <w:marLeft w:val="0"/>
          <w:marRight w:val="0"/>
          <w:marTop w:val="0"/>
          <w:marBottom w:val="0"/>
          <w:divBdr>
            <w:top w:val="none" w:sz="0" w:space="0" w:color="auto"/>
            <w:left w:val="none" w:sz="0" w:space="0" w:color="auto"/>
            <w:bottom w:val="none" w:sz="0" w:space="0" w:color="auto"/>
            <w:right w:val="none" w:sz="0" w:space="0" w:color="auto"/>
          </w:divBdr>
        </w:div>
        <w:div w:id="1286932689">
          <w:marLeft w:val="0"/>
          <w:marRight w:val="0"/>
          <w:marTop w:val="0"/>
          <w:marBottom w:val="0"/>
          <w:divBdr>
            <w:top w:val="none" w:sz="0" w:space="0" w:color="auto"/>
            <w:left w:val="none" w:sz="0" w:space="0" w:color="auto"/>
            <w:bottom w:val="none" w:sz="0" w:space="0" w:color="auto"/>
            <w:right w:val="none" w:sz="0" w:space="0" w:color="auto"/>
          </w:divBdr>
        </w:div>
        <w:div w:id="1286932690">
          <w:marLeft w:val="0"/>
          <w:marRight w:val="0"/>
          <w:marTop w:val="0"/>
          <w:marBottom w:val="0"/>
          <w:divBdr>
            <w:top w:val="none" w:sz="0" w:space="0" w:color="auto"/>
            <w:left w:val="none" w:sz="0" w:space="0" w:color="auto"/>
            <w:bottom w:val="none" w:sz="0" w:space="0" w:color="auto"/>
            <w:right w:val="none" w:sz="0" w:space="0" w:color="auto"/>
          </w:divBdr>
        </w:div>
        <w:div w:id="1286932691">
          <w:marLeft w:val="0"/>
          <w:marRight w:val="0"/>
          <w:marTop w:val="0"/>
          <w:marBottom w:val="0"/>
          <w:divBdr>
            <w:top w:val="none" w:sz="0" w:space="0" w:color="auto"/>
            <w:left w:val="none" w:sz="0" w:space="0" w:color="auto"/>
            <w:bottom w:val="none" w:sz="0" w:space="0" w:color="auto"/>
            <w:right w:val="none" w:sz="0" w:space="0" w:color="auto"/>
          </w:divBdr>
        </w:div>
        <w:div w:id="1286932692">
          <w:marLeft w:val="0"/>
          <w:marRight w:val="0"/>
          <w:marTop w:val="0"/>
          <w:marBottom w:val="0"/>
          <w:divBdr>
            <w:top w:val="none" w:sz="0" w:space="0" w:color="auto"/>
            <w:left w:val="none" w:sz="0" w:space="0" w:color="auto"/>
            <w:bottom w:val="none" w:sz="0" w:space="0" w:color="auto"/>
            <w:right w:val="none" w:sz="0" w:space="0" w:color="auto"/>
          </w:divBdr>
        </w:div>
        <w:div w:id="1286932695">
          <w:marLeft w:val="0"/>
          <w:marRight w:val="0"/>
          <w:marTop w:val="0"/>
          <w:marBottom w:val="0"/>
          <w:divBdr>
            <w:top w:val="none" w:sz="0" w:space="0" w:color="auto"/>
            <w:left w:val="none" w:sz="0" w:space="0" w:color="auto"/>
            <w:bottom w:val="none" w:sz="0" w:space="0" w:color="auto"/>
            <w:right w:val="none" w:sz="0" w:space="0" w:color="auto"/>
          </w:divBdr>
        </w:div>
        <w:div w:id="1286932698">
          <w:marLeft w:val="0"/>
          <w:marRight w:val="0"/>
          <w:marTop w:val="0"/>
          <w:marBottom w:val="0"/>
          <w:divBdr>
            <w:top w:val="none" w:sz="0" w:space="0" w:color="auto"/>
            <w:left w:val="none" w:sz="0" w:space="0" w:color="auto"/>
            <w:bottom w:val="none" w:sz="0" w:space="0" w:color="auto"/>
            <w:right w:val="none" w:sz="0" w:space="0" w:color="auto"/>
          </w:divBdr>
        </w:div>
        <w:div w:id="1286932699">
          <w:marLeft w:val="0"/>
          <w:marRight w:val="0"/>
          <w:marTop w:val="0"/>
          <w:marBottom w:val="0"/>
          <w:divBdr>
            <w:top w:val="none" w:sz="0" w:space="0" w:color="auto"/>
            <w:left w:val="none" w:sz="0" w:space="0" w:color="auto"/>
            <w:bottom w:val="none" w:sz="0" w:space="0" w:color="auto"/>
            <w:right w:val="none" w:sz="0" w:space="0" w:color="auto"/>
          </w:divBdr>
        </w:div>
        <w:div w:id="1286932701">
          <w:marLeft w:val="0"/>
          <w:marRight w:val="0"/>
          <w:marTop w:val="0"/>
          <w:marBottom w:val="0"/>
          <w:divBdr>
            <w:top w:val="none" w:sz="0" w:space="0" w:color="auto"/>
            <w:left w:val="none" w:sz="0" w:space="0" w:color="auto"/>
            <w:bottom w:val="none" w:sz="0" w:space="0" w:color="auto"/>
            <w:right w:val="none" w:sz="0" w:space="0" w:color="auto"/>
          </w:divBdr>
        </w:div>
        <w:div w:id="1286932708">
          <w:marLeft w:val="0"/>
          <w:marRight w:val="0"/>
          <w:marTop w:val="0"/>
          <w:marBottom w:val="0"/>
          <w:divBdr>
            <w:top w:val="none" w:sz="0" w:space="0" w:color="auto"/>
            <w:left w:val="none" w:sz="0" w:space="0" w:color="auto"/>
            <w:bottom w:val="none" w:sz="0" w:space="0" w:color="auto"/>
            <w:right w:val="none" w:sz="0" w:space="0" w:color="auto"/>
          </w:divBdr>
        </w:div>
      </w:divsChild>
    </w:div>
    <w:div w:id="1286932680">
      <w:marLeft w:val="0"/>
      <w:marRight w:val="0"/>
      <w:marTop w:val="0"/>
      <w:marBottom w:val="0"/>
      <w:divBdr>
        <w:top w:val="none" w:sz="0" w:space="0" w:color="auto"/>
        <w:left w:val="none" w:sz="0" w:space="0" w:color="auto"/>
        <w:bottom w:val="none" w:sz="0" w:space="0" w:color="auto"/>
        <w:right w:val="none" w:sz="0" w:space="0" w:color="auto"/>
      </w:divBdr>
    </w:div>
    <w:div w:id="1286932683">
      <w:marLeft w:val="0"/>
      <w:marRight w:val="0"/>
      <w:marTop w:val="0"/>
      <w:marBottom w:val="0"/>
      <w:divBdr>
        <w:top w:val="none" w:sz="0" w:space="0" w:color="auto"/>
        <w:left w:val="none" w:sz="0" w:space="0" w:color="auto"/>
        <w:bottom w:val="none" w:sz="0" w:space="0" w:color="auto"/>
        <w:right w:val="none" w:sz="0" w:space="0" w:color="auto"/>
      </w:divBdr>
    </w:div>
    <w:div w:id="1286932687">
      <w:marLeft w:val="0"/>
      <w:marRight w:val="0"/>
      <w:marTop w:val="0"/>
      <w:marBottom w:val="0"/>
      <w:divBdr>
        <w:top w:val="none" w:sz="0" w:space="0" w:color="auto"/>
        <w:left w:val="none" w:sz="0" w:space="0" w:color="auto"/>
        <w:bottom w:val="none" w:sz="0" w:space="0" w:color="auto"/>
        <w:right w:val="none" w:sz="0" w:space="0" w:color="auto"/>
      </w:divBdr>
      <w:divsChild>
        <w:div w:id="1286932703">
          <w:marLeft w:val="0"/>
          <w:marRight w:val="0"/>
          <w:marTop w:val="0"/>
          <w:marBottom w:val="0"/>
          <w:divBdr>
            <w:top w:val="none" w:sz="0" w:space="0" w:color="auto"/>
            <w:left w:val="none" w:sz="0" w:space="0" w:color="auto"/>
            <w:bottom w:val="none" w:sz="0" w:space="0" w:color="auto"/>
            <w:right w:val="none" w:sz="0" w:space="0" w:color="auto"/>
          </w:divBdr>
        </w:div>
      </w:divsChild>
    </w:div>
    <w:div w:id="1286932693">
      <w:marLeft w:val="0"/>
      <w:marRight w:val="0"/>
      <w:marTop w:val="0"/>
      <w:marBottom w:val="0"/>
      <w:divBdr>
        <w:top w:val="none" w:sz="0" w:space="0" w:color="auto"/>
        <w:left w:val="none" w:sz="0" w:space="0" w:color="auto"/>
        <w:bottom w:val="none" w:sz="0" w:space="0" w:color="auto"/>
        <w:right w:val="none" w:sz="0" w:space="0" w:color="auto"/>
      </w:divBdr>
    </w:div>
    <w:div w:id="1286932697">
      <w:marLeft w:val="0"/>
      <w:marRight w:val="0"/>
      <w:marTop w:val="0"/>
      <w:marBottom w:val="0"/>
      <w:divBdr>
        <w:top w:val="none" w:sz="0" w:space="0" w:color="auto"/>
        <w:left w:val="none" w:sz="0" w:space="0" w:color="auto"/>
        <w:bottom w:val="none" w:sz="0" w:space="0" w:color="auto"/>
        <w:right w:val="none" w:sz="0" w:space="0" w:color="auto"/>
      </w:divBdr>
      <w:divsChild>
        <w:div w:id="1286932678">
          <w:marLeft w:val="0"/>
          <w:marRight w:val="0"/>
          <w:marTop w:val="0"/>
          <w:marBottom w:val="0"/>
          <w:divBdr>
            <w:top w:val="none" w:sz="0" w:space="0" w:color="auto"/>
            <w:left w:val="none" w:sz="0" w:space="0" w:color="auto"/>
            <w:bottom w:val="none" w:sz="0" w:space="0" w:color="auto"/>
            <w:right w:val="none" w:sz="0" w:space="0" w:color="auto"/>
          </w:divBdr>
        </w:div>
        <w:div w:id="1286932686">
          <w:marLeft w:val="0"/>
          <w:marRight w:val="0"/>
          <w:marTop w:val="0"/>
          <w:marBottom w:val="0"/>
          <w:divBdr>
            <w:top w:val="none" w:sz="0" w:space="0" w:color="auto"/>
            <w:left w:val="none" w:sz="0" w:space="0" w:color="auto"/>
            <w:bottom w:val="none" w:sz="0" w:space="0" w:color="auto"/>
            <w:right w:val="none" w:sz="0" w:space="0" w:color="auto"/>
          </w:divBdr>
        </w:div>
        <w:div w:id="1286932694">
          <w:marLeft w:val="0"/>
          <w:marRight w:val="0"/>
          <w:marTop w:val="0"/>
          <w:marBottom w:val="0"/>
          <w:divBdr>
            <w:top w:val="none" w:sz="0" w:space="0" w:color="auto"/>
            <w:left w:val="none" w:sz="0" w:space="0" w:color="auto"/>
            <w:bottom w:val="none" w:sz="0" w:space="0" w:color="auto"/>
            <w:right w:val="none" w:sz="0" w:space="0" w:color="auto"/>
          </w:divBdr>
        </w:div>
        <w:div w:id="1286932702">
          <w:marLeft w:val="0"/>
          <w:marRight w:val="0"/>
          <w:marTop w:val="0"/>
          <w:marBottom w:val="0"/>
          <w:divBdr>
            <w:top w:val="none" w:sz="0" w:space="0" w:color="auto"/>
            <w:left w:val="none" w:sz="0" w:space="0" w:color="auto"/>
            <w:bottom w:val="none" w:sz="0" w:space="0" w:color="auto"/>
            <w:right w:val="none" w:sz="0" w:space="0" w:color="auto"/>
          </w:divBdr>
        </w:div>
        <w:div w:id="1286932704">
          <w:marLeft w:val="0"/>
          <w:marRight w:val="0"/>
          <w:marTop w:val="0"/>
          <w:marBottom w:val="0"/>
          <w:divBdr>
            <w:top w:val="none" w:sz="0" w:space="0" w:color="auto"/>
            <w:left w:val="none" w:sz="0" w:space="0" w:color="auto"/>
            <w:bottom w:val="none" w:sz="0" w:space="0" w:color="auto"/>
            <w:right w:val="none" w:sz="0" w:space="0" w:color="auto"/>
          </w:divBdr>
        </w:div>
      </w:divsChild>
    </w:div>
    <w:div w:id="1286932700">
      <w:marLeft w:val="0"/>
      <w:marRight w:val="0"/>
      <w:marTop w:val="0"/>
      <w:marBottom w:val="0"/>
      <w:divBdr>
        <w:top w:val="none" w:sz="0" w:space="0" w:color="auto"/>
        <w:left w:val="none" w:sz="0" w:space="0" w:color="auto"/>
        <w:bottom w:val="none" w:sz="0" w:space="0" w:color="auto"/>
        <w:right w:val="none" w:sz="0" w:space="0" w:color="auto"/>
      </w:divBdr>
    </w:div>
    <w:div w:id="1286932706">
      <w:marLeft w:val="0"/>
      <w:marRight w:val="0"/>
      <w:marTop w:val="0"/>
      <w:marBottom w:val="0"/>
      <w:divBdr>
        <w:top w:val="none" w:sz="0" w:space="0" w:color="auto"/>
        <w:left w:val="none" w:sz="0" w:space="0" w:color="auto"/>
        <w:bottom w:val="none" w:sz="0" w:space="0" w:color="auto"/>
        <w:right w:val="none" w:sz="0" w:space="0" w:color="auto"/>
      </w:divBdr>
      <w:divsChild>
        <w:div w:id="1286932681">
          <w:marLeft w:val="0"/>
          <w:marRight w:val="0"/>
          <w:marTop w:val="0"/>
          <w:marBottom w:val="0"/>
          <w:divBdr>
            <w:top w:val="none" w:sz="0" w:space="0" w:color="auto"/>
            <w:left w:val="none" w:sz="0" w:space="0" w:color="auto"/>
            <w:bottom w:val="none" w:sz="0" w:space="0" w:color="auto"/>
            <w:right w:val="none" w:sz="0" w:space="0" w:color="auto"/>
          </w:divBdr>
        </w:div>
        <w:div w:id="1286932682">
          <w:marLeft w:val="0"/>
          <w:marRight w:val="0"/>
          <w:marTop w:val="0"/>
          <w:marBottom w:val="0"/>
          <w:divBdr>
            <w:top w:val="none" w:sz="0" w:space="0" w:color="auto"/>
            <w:left w:val="none" w:sz="0" w:space="0" w:color="auto"/>
            <w:bottom w:val="none" w:sz="0" w:space="0" w:color="auto"/>
            <w:right w:val="none" w:sz="0" w:space="0" w:color="auto"/>
          </w:divBdr>
        </w:div>
        <w:div w:id="1286932684">
          <w:marLeft w:val="0"/>
          <w:marRight w:val="0"/>
          <w:marTop w:val="0"/>
          <w:marBottom w:val="0"/>
          <w:divBdr>
            <w:top w:val="none" w:sz="0" w:space="0" w:color="auto"/>
            <w:left w:val="none" w:sz="0" w:space="0" w:color="auto"/>
            <w:bottom w:val="none" w:sz="0" w:space="0" w:color="auto"/>
            <w:right w:val="none" w:sz="0" w:space="0" w:color="auto"/>
          </w:divBdr>
        </w:div>
        <w:div w:id="1286932688">
          <w:marLeft w:val="0"/>
          <w:marRight w:val="0"/>
          <w:marTop w:val="0"/>
          <w:marBottom w:val="0"/>
          <w:divBdr>
            <w:top w:val="none" w:sz="0" w:space="0" w:color="auto"/>
            <w:left w:val="none" w:sz="0" w:space="0" w:color="auto"/>
            <w:bottom w:val="none" w:sz="0" w:space="0" w:color="auto"/>
            <w:right w:val="none" w:sz="0" w:space="0" w:color="auto"/>
          </w:divBdr>
        </w:div>
        <w:div w:id="1286932696">
          <w:marLeft w:val="0"/>
          <w:marRight w:val="0"/>
          <w:marTop w:val="0"/>
          <w:marBottom w:val="0"/>
          <w:divBdr>
            <w:top w:val="none" w:sz="0" w:space="0" w:color="auto"/>
            <w:left w:val="none" w:sz="0" w:space="0" w:color="auto"/>
            <w:bottom w:val="none" w:sz="0" w:space="0" w:color="auto"/>
            <w:right w:val="none" w:sz="0" w:space="0" w:color="auto"/>
          </w:divBdr>
        </w:div>
        <w:div w:id="1286932705">
          <w:marLeft w:val="0"/>
          <w:marRight w:val="0"/>
          <w:marTop w:val="0"/>
          <w:marBottom w:val="0"/>
          <w:divBdr>
            <w:top w:val="none" w:sz="0" w:space="0" w:color="auto"/>
            <w:left w:val="none" w:sz="0" w:space="0" w:color="auto"/>
            <w:bottom w:val="none" w:sz="0" w:space="0" w:color="auto"/>
            <w:right w:val="none" w:sz="0" w:space="0" w:color="auto"/>
          </w:divBdr>
        </w:div>
      </w:divsChild>
    </w:div>
    <w:div w:id="1286932707">
      <w:marLeft w:val="0"/>
      <w:marRight w:val="0"/>
      <w:marTop w:val="0"/>
      <w:marBottom w:val="0"/>
      <w:divBdr>
        <w:top w:val="none" w:sz="0" w:space="0" w:color="auto"/>
        <w:left w:val="none" w:sz="0" w:space="0" w:color="auto"/>
        <w:bottom w:val="none" w:sz="0" w:space="0" w:color="auto"/>
        <w:right w:val="none" w:sz="0" w:space="0" w:color="auto"/>
      </w:divBdr>
    </w:div>
    <w:div w:id="1286932709">
      <w:marLeft w:val="0"/>
      <w:marRight w:val="0"/>
      <w:marTop w:val="0"/>
      <w:marBottom w:val="0"/>
      <w:divBdr>
        <w:top w:val="none" w:sz="0" w:space="0" w:color="auto"/>
        <w:left w:val="none" w:sz="0" w:space="0" w:color="auto"/>
        <w:bottom w:val="none" w:sz="0" w:space="0" w:color="auto"/>
        <w:right w:val="none" w:sz="0" w:space="0" w:color="auto"/>
      </w:divBdr>
    </w:div>
    <w:div w:id="1286932710">
      <w:marLeft w:val="0"/>
      <w:marRight w:val="0"/>
      <w:marTop w:val="0"/>
      <w:marBottom w:val="0"/>
      <w:divBdr>
        <w:top w:val="none" w:sz="0" w:space="0" w:color="auto"/>
        <w:left w:val="none" w:sz="0" w:space="0" w:color="auto"/>
        <w:bottom w:val="none" w:sz="0" w:space="0" w:color="auto"/>
        <w:right w:val="none" w:sz="0" w:space="0" w:color="auto"/>
      </w:divBdr>
    </w:div>
    <w:div w:id="1286932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8</Pages>
  <Words>1403</Words>
  <Characters>8000</Characters>
  <Application>Microsoft Office Outlook</Application>
  <DocSecurity>0</DocSecurity>
  <Lines>0</Lines>
  <Paragraphs>0</Paragraphs>
  <ScaleCrop>false</ScaleCrop>
  <Company>WWW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subject/>
  <dc:creator>WWW</dc:creator>
  <cp:keywords/>
  <dc:description/>
  <cp:lastModifiedBy>Алексеевка</cp:lastModifiedBy>
  <cp:revision>13</cp:revision>
  <cp:lastPrinted>2021-11-15T12:03:00Z</cp:lastPrinted>
  <dcterms:created xsi:type="dcterms:W3CDTF">2019-11-21T08:14:00Z</dcterms:created>
  <dcterms:modified xsi:type="dcterms:W3CDTF">2021-11-15T12:04:00Z</dcterms:modified>
</cp:coreProperties>
</file>