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20" w:rsidRPr="00D22B57" w:rsidRDefault="00E25720" w:rsidP="00E25720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78AB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>ПАМЯТКА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78AB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>о мерах пожарной безопасности в весенне-летний пожароопасный период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firstLine="76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В целях недопущения возможных пожаров необходимо: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1.      соблюдать требования пожарной безопасности, а также соблюдать и поддерживать противопожарный режим;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2.      выполнять меры предосторожности при пользовании газовыми приборами, предметами бытовой химии, проведении работ с легковоспламеняющимися (далее - ЛВЖ) и горючими (далее - ГЖ) жидкостями, другими опасными в пожарном отношении веществами, материалами и оборудованием;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 xml:space="preserve">3.      в случае обнаружения пожара сообщить о нем в подразделение пожарной охраны (по телефону </w:t>
      </w:r>
      <w:r w:rsidRPr="005378AB">
        <w:rPr>
          <w:rFonts w:ascii="Times New Roman" w:eastAsia="Times New Roman" w:hAnsi="Times New Roman" w:cs="Times New Roman"/>
          <w:color w:val="000000"/>
          <w:lang w:eastAsia="ru-RU"/>
        </w:rPr>
        <w:t xml:space="preserve">8 (35347) 2-72-05; </w:t>
      </w: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01) и принять возможные меры к спасению людей, имущества и ликвидации пожара.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4.  Запрещается выжигание сухой растительности на участках, прилегающих к зданиям, сооружениям,      жилым домам, дачным и иным постройкам,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5.   Не разрешается разведение костров, сжигание отходов и тары в пределах установленных нормами  проектирования противопожарных расстояний до зданий и сооружений.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Сжигание отходов и тары должно проводиться только в специально отведенных для этих целей местах    и под контролем обслуживающего персонала.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6.  Здания жилых домов, квартиры должны быть обеспечены первичными средствами пожаротушения   (огнетушителями). Первичные средства пожаротушения должны содержаться в соответствии с паспортными данными на них и использоваться только по назначению.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7.   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 п.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8.  Противопожарные расстояния между зданиями, строениями и сооружениями, не разрешается использовать под складирование материалов, оборудования и тары, для стоянки транспорта и строительства (установки) зданий и сооружений.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 xml:space="preserve">9.  Дороги, проезды и подъезды к зданиям, сооружениям, открытым складам, наружным пожарным лестницам и </w:t>
      </w:r>
      <w:proofErr w:type="spellStart"/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водоисточникам</w:t>
      </w:r>
      <w:proofErr w:type="spellEnd"/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, используемым для целей пожаротушения, должны быть всегда свободными для проезда пожарной техники.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10.  </w:t>
      </w:r>
      <w:proofErr w:type="gramStart"/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В квартирах жилых домов, жилых комнатах общежитий, в зданиях жилых домов запрещается устраивать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 вещества и материалы, а также изменять функциональное назначение указанных квартир, комнат, в том числе при сдаче их в аренду, за исключением случаев, предусмотренных нормами проектирования.</w:t>
      </w:r>
      <w:proofErr w:type="gramEnd"/>
    </w:p>
    <w:p w:rsidR="00E25720" w:rsidRPr="00D22B57" w:rsidRDefault="00E25720" w:rsidP="00E25720">
      <w:pPr>
        <w:shd w:val="clear" w:color="auto" w:fill="FFFFFF"/>
        <w:spacing w:after="0" w:line="240" w:lineRule="auto"/>
        <w:ind w:firstLine="76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При эксплуатации действующих электроустановок запрещается: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1.      использовать приемники электрической энергии (</w:t>
      </w:r>
      <w:proofErr w:type="spellStart"/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электроприемники</w:t>
      </w:r>
      <w:proofErr w:type="spellEnd"/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E25720" w:rsidRPr="00D22B57" w:rsidRDefault="00E25720" w:rsidP="00E257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 xml:space="preserve">2.      пользоваться поврежденными розетками, рубильниками, другими </w:t>
      </w:r>
      <w:proofErr w:type="spellStart"/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электроустановочными</w:t>
      </w:r>
      <w:proofErr w:type="spellEnd"/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 xml:space="preserve"> изделиями;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3.      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рассеивателями</w:t>
      </w:r>
      <w:proofErr w:type="spellEnd"/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), предусмотренными конструкцией светильника;</w:t>
      </w:r>
    </w:p>
    <w:p w:rsidR="00E25720" w:rsidRPr="00D22B57" w:rsidRDefault="00E25720" w:rsidP="00E257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4.      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5378AB" w:rsidRPr="005378AB" w:rsidRDefault="00E25720" w:rsidP="00E25720">
      <w:pPr>
        <w:rPr>
          <w:rFonts w:ascii="Times New Roman" w:hAnsi="Times New Roman" w:cs="Times New Roman"/>
        </w:rPr>
      </w:pPr>
      <w:r w:rsidRPr="00D22B57">
        <w:rPr>
          <w:rFonts w:ascii="Times New Roman" w:eastAsia="Times New Roman" w:hAnsi="Times New Roman" w:cs="Times New Roman"/>
          <w:color w:val="000000"/>
          <w:lang w:eastAsia="ru-RU"/>
        </w:rPr>
        <w:t>5.      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</w:t>
      </w:r>
    </w:p>
    <w:p w:rsidR="005378AB" w:rsidRDefault="005378AB" w:rsidP="005378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78AB" w:rsidRDefault="005378AB" w:rsidP="005378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78AB" w:rsidRDefault="005378AB" w:rsidP="005378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b/>
          <w:bCs/>
          <w:color w:val="800000"/>
          <w:sz w:val="28"/>
          <w:lang w:eastAsia="ru-RU"/>
        </w:rPr>
      </w:pPr>
    </w:p>
    <w:p w:rsidR="005378AB" w:rsidRPr="00D22B57" w:rsidRDefault="005378AB" w:rsidP="005378AB">
      <w:pPr>
        <w:shd w:val="clear" w:color="auto" w:fill="FFFFFF"/>
        <w:spacing w:after="0" w:line="240" w:lineRule="auto"/>
        <w:ind w:firstLine="76"/>
        <w:jc w:val="center"/>
        <w:textAlignment w:val="baseline"/>
        <w:rPr>
          <w:rFonts w:ascii="Verdana" w:eastAsia="Times New Roman" w:hAnsi="Verdana" w:cs="Tahoma"/>
          <w:color w:val="000000"/>
          <w:sz w:val="8"/>
          <w:szCs w:val="8"/>
          <w:lang w:eastAsia="ru-RU"/>
        </w:rPr>
      </w:pPr>
      <w:r w:rsidRPr="00D22B57">
        <w:rPr>
          <w:rFonts w:ascii="Verdana" w:eastAsia="Times New Roman" w:hAnsi="Verdana" w:cs="Tahoma"/>
          <w:b/>
          <w:bCs/>
          <w:color w:val="800000"/>
          <w:sz w:val="28"/>
          <w:lang w:eastAsia="ru-RU"/>
        </w:rPr>
        <w:t>Памятка: Неосторожное обращение с огнем</w:t>
      </w:r>
    </w:p>
    <w:p w:rsidR="005378AB" w:rsidRPr="00D22B57" w:rsidRDefault="005378AB" w:rsidP="005378AB">
      <w:pPr>
        <w:shd w:val="clear" w:color="auto" w:fill="FFFFFF"/>
        <w:spacing w:after="0" w:line="240" w:lineRule="auto"/>
        <w:ind w:firstLine="76"/>
        <w:jc w:val="center"/>
        <w:textAlignment w:val="baseline"/>
        <w:rPr>
          <w:rFonts w:ascii="Verdana" w:eastAsia="Times New Roman" w:hAnsi="Verdana" w:cs="Tahoma"/>
          <w:color w:val="000000"/>
          <w:sz w:val="8"/>
          <w:szCs w:val="8"/>
          <w:lang w:eastAsia="ru-RU"/>
        </w:rPr>
      </w:pPr>
      <w:r w:rsidRPr="00D22B57">
        <w:rPr>
          <w:rFonts w:ascii="Verdana" w:eastAsia="Times New Roman" w:hAnsi="Verdana" w:cs="Tahoma"/>
          <w:b/>
          <w:bCs/>
          <w:color w:val="800000"/>
          <w:sz w:val="28"/>
          <w:lang w:eastAsia="ru-RU"/>
        </w:rPr>
        <w:t>Уважаемые жители</w:t>
      </w:r>
      <w:r>
        <w:rPr>
          <w:rFonts w:ascii="Verdana" w:eastAsia="Times New Roman" w:hAnsi="Verdana" w:cs="Tahoma"/>
          <w:b/>
          <w:bCs/>
          <w:color w:val="800000"/>
          <w:sz w:val="28"/>
          <w:lang w:eastAsia="ru-RU"/>
        </w:rPr>
        <w:t xml:space="preserve"> </w:t>
      </w:r>
      <w:proofErr w:type="gramStart"/>
      <w:r>
        <w:rPr>
          <w:rFonts w:ascii="Verdana" w:eastAsia="Times New Roman" w:hAnsi="Verdana" w:cs="Tahoma"/>
          <w:b/>
          <w:bCs/>
          <w:color w:val="800000"/>
          <w:sz w:val="28"/>
          <w:lang w:eastAsia="ru-RU"/>
        </w:rPr>
        <w:t>с</w:t>
      </w:r>
      <w:proofErr w:type="gramEnd"/>
      <w:r>
        <w:rPr>
          <w:rFonts w:ascii="Verdana" w:eastAsia="Times New Roman" w:hAnsi="Verdana" w:cs="Tahoma"/>
          <w:b/>
          <w:bCs/>
          <w:color w:val="800000"/>
          <w:sz w:val="28"/>
          <w:lang w:eastAsia="ru-RU"/>
        </w:rPr>
        <w:t>. Алексеевка</w:t>
      </w:r>
      <w:r w:rsidRPr="00D22B57">
        <w:rPr>
          <w:rFonts w:ascii="Verdana" w:eastAsia="Times New Roman" w:hAnsi="Verdana" w:cs="Tahoma"/>
          <w:b/>
          <w:bCs/>
          <w:color w:val="800000"/>
          <w:sz w:val="28"/>
          <w:lang w:eastAsia="ru-RU"/>
        </w:rPr>
        <w:t>! Помните!</w:t>
      </w:r>
    </w:p>
    <w:p w:rsidR="005378AB" w:rsidRPr="00D22B57" w:rsidRDefault="005378AB" w:rsidP="005378AB">
      <w:pPr>
        <w:shd w:val="clear" w:color="auto" w:fill="FFFFFF"/>
        <w:spacing w:after="0" w:line="240" w:lineRule="auto"/>
        <w:ind w:firstLine="76"/>
        <w:jc w:val="center"/>
        <w:textAlignment w:val="baseline"/>
        <w:rPr>
          <w:rFonts w:ascii="Verdana" w:eastAsia="Times New Roman" w:hAnsi="Verdana" w:cs="Tahoma"/>
          <w:color w:val="000000"/>
          <w:sz w:val="8"/>
          <w:szCs w:val="8"/>
          <w:lang w:eastAsia="ru-RU"/>
        </w:rPr>
      </w:pPr>
      <w:r w:rsidRPr="00D22B57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</w:t>
      </w:r>
    </w:p>
    <w:p w:rsidR="005378AB" w:rsidRPr="00D22B57" w:rsidRDefault="005378AB" w:rsidP="005378AB">
      <w:pPr>
        <w:shd w:val="clear" w:color="auto" w:fill="FFFFFF"/>
        <w:spacing w:after="0" w:line="240" w:lineRule="auto"/>
        <w:ind w:firstLine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безжалостен. Он отнимает все: жилье, постройки, имущество. Все, чем жил, чему радовался человек. А самое главное, он отнимает жизни людей. Это вроде понятно всем. Тем не менее, пожары в своем большинстве случаются по вине самих домовладельцев, их невнимательности, не желании следовать правилам </w:t>
      </w:r>
      <w:hyperlink r:id="rId4" w:tooltip="Пожарная безопасность" w:history="1">
        <w:r w:rsidRPr="005378AB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пожарной безопасности</w:t>
        </w:r>
      </w:hyperlink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своем быту.</w:t>
      </w:r>
    </w:p>
    <w:p w:rsidR="005378AB" w:rsidRPr="00D22B57" w:rsidRDefault="005378AB" w:rsidP="005378AB">
      <w:pPr>
        <w:shd w:val="clear" w:color="auto" w:fill="FFFFFF"/>
        <w:spacing w:after="0" w:line="240" w:lineRule="auto"/>
        <w:ind w:firstLine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Пренебрежение мерами пожарной безопасности при курении, пользование приборами с открытым пламенем (фонарями, свечами, факелами, паяльными лампами и т. п.) в чердачных и подвальных помещениях, коридорах, кладовых и различных хозяйственных постройках крайне опасно.</w:t>
      </w:r>
    </w:p>
    <w:p w:rsidR="005378AB" w:rsidRPr="00D22B57" w:rsidRDefault="005378AB" w:rsidP="005378AB">
      <w:pPr>
        <w:shd w:val="clear" w:color="auto" w:fill="FFFFFF"/>
        <w:spacing w:after="0" w:line="240" w:lineRule="auto"/>
        <w:ind w:firstLine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может возникнуть и от костра, разложенного вблизи строений. Установлено, что, вызвав тление горючего материала, сам окурок через некоторое время гаснет, но образованный им очаг тления через некоторое время превращается в пожар.</w:t>
      </w:r>
    </w:p>
    <w:p w:rsidR="005378AB" w:rsidRPr="00D22B57" w:rsidRDefault="005378AB" w:rsidP="005378AB">
      <w:pPr>
        <w:shd w:val="clear" w:color="auto" w:fill="FFFFFF"/>
        <w:spacing w:after="0" w:line="240" w:lineRule="auto"/>
        <w:ind w:firstLine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5378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Курение</w:t>
      </w:r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постели в нетрезвом виде, неизбежно приводит к беде, так как тлеющий сигаретный пепел, попав на постель, далеко не сразу дает о себе знать, </w:t>
      </w:r>
      <w:proofErr w:type="gramStart"/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заметить, начинающийся пожар и принять меры к своему спасению.</w:t>
      </w:r>
    </w:p>
    <w:p w:rsidR="005378AB" w:rsidRPr="00D22B57" w:rsidRDefault="005378AB" w:rsidP="005378AB">
      <w:pPr>
        <w:shd w:val="clear" w:color="auto" w:fill="FFFFFF"/>
        <w:spacing w:after="0" w:line="240" w:lineRule="auto"/>
        <w:ind w:firstLine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 из дома, проверьте - все ли вы сделали, чтобы защитить его от пожара?</w:t>
      </w:r>
    </w:p>
    <w:p w:rsidR="005378AB" w:rsidRPr="00D22B57" w:rsidRDefault="005378AB" w:rsidP="005378AB">
      <w:pPr>
        <w:shd w:val="clear" w:color="auto" w:fill="FFFFFF"/>
        <w:spacing w:after="0" w:line="240" w:lineRule="auto"/>
        <w:ind w:firstLine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при осмотре, что все электрические приборы, компьютеры, аудио-видео и </w:t>
      </w:r>
      <w:hyperlink r:id="rId5" w:tooltip="Бытовая техника" w:history="1">
        <w:r w:rsidRPr="005378A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бытовая техника</w:t>
        </w:r>
      </w:hyperlink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выключены из розеток. Проверьте, перекрыта ли подача газа.</w:t>
      </w:r>
    </w:p>
    <w:p w:rsidR="005378AB" w:rsidRPr="00D22B57" w:rsidRDefault="005378AB" w:rsidP="005378AB">
      <w:pPr>
        <w:shd w:val="clear" w:color="auto" w:fill="FFFFFF"/>
        <w:spacing w:after="0" w:line="240" w:lineRule="auto"/>
        <w:ind w:firstLine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выброшенные из окон окурки часто заносит ветром в открытые окна и на балконы соседних квартир. Закройте окна и форточки вашей квартиры и не храните на </w:t>
      </w:r>
      <w:proofErr w:type="spellStart"/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незастеклённых</w:t>
      </w:r>
      <w:proofErr w:type="spellEnd"/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балконах </w:t>
      </w:r>
      <w:proofErr w:type="gramStart"/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сгораемое</w:t>
      </w:r>
      <w:proofErr w:type="gramEnd"/>
      <w:r w:rsidRPr="00D2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2B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E4AF4" w:rsidRPr="005378AB" w:rsidRDefault="005E4AF4" w:rsidP="005378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4AF4" w:rsidRPr="005378AB" w:rsidSect="005E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25720"/>
    <w:rsid w:val="005378AB"/>
    <w:rsid w:val="005E4AF4"/>
    <w:rsid w:val="00E2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bitovaya_tehnika/" TargetMode="External"/><Relationship Id="rId4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Алексеевка</dc:creator>
  <cp:keywords/>
  <dc:description/>
  <cp:lastModifiedBy>Алексеевка</cp:lastModifiedBy>
  <cp:revision>2</cp:revision>
  <cp:lastPrinted>2022-05-17T09:48:00Z</cp:lastPrinted>
  <dcterms:created xsi:type="dcterms:W3CDTF">2022-05-17T09:29:00Z</dcterms:created>
  <dcterms:modified xsi:type="dcterms:W3CDTF">2022-05-17T09:54:00Z</dcterms:modified>
</cp:coreProperties>
</file>